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FC214" w14:textId="52FCB981" w:rsidR="00F8123C" w:rsidRPr="00F8123C" w:rsidRDefault="00324117" w:rsidP="00840944">
      <w:pPr>
        <w:spacing w:before="360"/>
        <w:jc w:val="center"/>
        <w:rPr>
          <w:rFonts w:ascii="Times New Roman" w:eastAsia="Times New Roman" w:hAnsi="Times New Roman" w:cs="Times New Roman"/>
          <w:b/>
          <w:sz w:val="28"/>
          <w:szCs w:val="28"/>
          <w:lang w:val="en-US"/>
        </w:rPr>
      </w:pPr>
      <w:r>
        <w:rPr>
          <w:rFonts w:ascii="Times New Roman" w:eastAsia="Times New Roman" w:hAnsi="Times New Roman" w:cs="Times New Roman"/>
          <w:b/>
          <w:bCs/>
          <w:noProof/>
          <w:sz w:val="28"/>
          <w:szCs w:val="28"/>
          <w:lang w:val="en-US"/>
        </w:rPr>
        <w:drawing>
          <wp:anchor distT="0" distB="0" distL="114300" distR="114300" simplePos="0" relativeHeight="251658240" behindDoc="1" locked="0" layoutInCell="1" allowOverlap="1" wp14:anchorId="11C015F4" wp14:editId="1116E6B1">
            <wp:simplePos x="0" y="0"/>
            <wp:positionH relativeFrom="page">
              <wp:posOffset>885825</wp:posOffset>
            </wp:positionH>
            <wp:positionV relativeFrom="paragraph">
              <wp:posOffset>175260</wp:posOffset>
            </wp:positionV>
            <wp:extent cx="551815" cy="1190625"/>
            <wp:effectExtent l="19050" t="0" r="635" b="0"/>
            <wp:wrapTight wrapText="bothSides">
              <wp:wrapPolygon edited="0">
                <wp:start x="-746" y="0"/>
                <wp:lineTo x="-746" y="21427"/>
                <wp:lineTo x="21625" y="21427"/>
                <wp:lineTo x="21625" y="0"/>
                <wp:lineTo x="-746" y="0"/>
              </wp:wrapPolygon>
            </wp:wrapTight>
            <wp:docPr id="2" name="Obraz 1" descr="MWB_logo_without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B_logo_without_text.jpg"/>
                    <pic:cNvPicPr/>
                  </pic:nvPicPr>
                  <pic:blipFill>
                    <a:blip r:embed="rId8" cstate="print"/>
                    <a:stretch>
                      <a:fillRect/>
                    </a:stretch>
                  </pic:blipFill>
                  <pic:spPr>
                    <a:xfrm>
                      <a:off x="0" y="0"/>
                      <a:ext cx="551815" cy="1190625"/>
                    </a:xfrm>
                    <a:prstGeom prst="rect">
                      <a:avLst/>
                    </a:prstGeom>
                  </pic:spPr>
                </pic:pic>
              </a:graphicData>
            </a:graphic>
          </wp:anchor>
        </w:drawing>
      </w:r>
      <w:r w:rsidR="00840944">
        <w:rPr>
          <w:rFonts w:ascii="Times New Roman" w:eastAsia="Times New Roman" w:hAnsi="Times New Roman" w:cs="Times New Roman"/>
          <w:b/>
          <w:bCs/>
          <w:noProof/>
          <w:sz w:val="28"/>
          <w:szCs w:val="28"/>
          <w:lang w:val="en-US"/>
        </w:rPr>
        <w:t xml:space="preserve">Keratinocyte-derived exosomes in </w:t>
      </w:r>
      <w:r w:rsidR="008B6AA4">
        <w:rPr>
          <w:rFonts w:ascii="Times New Roman" w:eastAsia="Times New Roman" w:hAnsi="Times New Roman" w:cs="Times New Roman"/>
          <w:b/>
          <w:bCs/>
          <w:noProof/>
          <w:sz w:val="28"/>
          <w:szCs w:val="28"/>
          <w:lang w:val="en-US"/>
        </w:rPr>
        <w:t>shaping the tolerogenic phenotype of dendritic cell populations</w:t>
      </w:r>
    </w:p>
    <w:p w14:paraId="368559D9" w14:textId="77777777" w:rsidR="00F8123C" w:rsidRPr="00F8123C" w:rsidRDefault="00840944" w:rsidP="00F8123C">
      <w:pPr>
        <w:spacing w:before="120" w:after="120"/>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 xml:space="preserve">Adrian </w:t>
      </w:r>
      <w:proofErr w:type="spellStart"/>
      <w:r>
        <w:rPr>
          <w:rFonts w:ascii="Times New Roman" w:eastAsia="Times New Roman" w:hAnsi="Times New Roman" w:cs="Times New Roman"/>
          <w:bCs/>
          <w:sz w:val="24"/>
          <w:szCs w:val="24"/>
          <w:lang w:val="en-US"/>
        </w:rPr>
        <w:t>Kobiela</w:t>
      </w:r>
      <w:proofErr w:type="spellEnd"/>
      <w:r w:rsidR="00F8123C" w:rsidRPr="00F8123C">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Laboratory of Physical Biochemistry</w:t>
      </w:r>
      <w:r w:rsidR="00F8123C" w:rsidRPr="00F8123C">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Intercollegiate Faculty of Biotechnology UG &amp; MUG</w:t>
      </w:r>
    </w:p>
    <w:p w14:paraId="34D4B8EB" w14:textId="77777777" w:rsidR="00F8123C" w:rsidRPr="008B6AA4" w:rsidRDefault="00F8123C" w:rsidP="00F8123C">
      <w:pPr>
        <w:spacing w:after="360"/>
        <w:jc w:val="center"/>
        <w:rPr>
          <w:rFonts w:ascii="Times New Roman" w:eastAsia="Times New Roman" w:hAnsi="Times New Roman" w:cs="Times New Roman"/>
          <w:bCs/>
          <w:sz w:val="24"/>
          <w:szCs w:val="24"/>
        </w:rPr>
      </w:pPr>
      <w:proofErr w:type="spellStart"/>
      <w:r w:rsidRPr="008B6AA4">
        <w:rPr>
          <w:rFonts w:ascii="Times New Roman" w:eastAsia="Times New Roman" w:hAnsi="Times New Roman" w:cs="Times New Roman"/>
          <w:bCs/>
          <w:sz w:val="24"/>
          <w:szCs w:val="24"/>
        </w:rPr>
        <w:t>Supervisor</w:t>
      </w:r>
      <w:proofErr w:type="spellEnd"/>
      <w:r w:rsidRPr="008B6AA4">
        <w:rPr>
          <w:rFonts w:ascii="Times New Roman" w:eastAsia="Times New Roman" w:hAnsi="Times New Roman" w:cs="Times New Roman"/>
          <w:bCs/>
          <w:sz w:val="24"/>
          <w:szCs w:val="24"/>
        </w:rPr>
        <w:t xml:space="preserve">: </w:t>
      </w:r>
      <w:r w:rsidR="00840944" w:rsidRPr="008B6AA4">
        <w:rPr>
          <w:rFonts w:ascii="Times New Roman" w:eastAsia="Times New Roman" w:hAnsi="Times New Roman" w:cs="Times New Roman"/>
          <w:bCs/>
          <w:sz w:val="24"/>
          <w:szCs w:val="24"/>
        </w:rPr>
        <w:t>dr hab. Danuta Gutowska-Owsiak</w:t>
      </w:r>
    </w:p>
    <w:p w14:paraId="5FC6D61A" w14:textId="58C47ED0" w:rsidR="00840944" w:rsidRPr="00840944" w:rsidRDefault="00840944" w:rsidP="00F33D5D">
      <w:pPr>
        <w:spacing w:before="120" w:line="340" w:lineRule="atLeast"/>
        <w:jc w:val="both"/>
        <w:rPr>
          <w:rFonts w:ascii="Times New Roman" w:eastAsia="Times New Roman" w:hAnsi="Times New Roman" w:cs="Times New Roman"/>
          <w:sz w:val="22"/>
          <w:szCs w:val="22"/>
          <w:lang w:val="en-US" w:eastAsia="pl-PL"/>
        </w:rPr>
      </w:pPr>
      <w:r w:rsidRPr="00840944">
        <w:rPr>
          <w:rFonts w:ascii="Times New Roman" w:eastAsia="Times New Roman" w:hAnsi="Times New Roman" w:cs="Times New Roman"/>
          <w:sz w:val="22"/>
          <w:szCs w:val="22"/>
          <w:lang w:val="en-US" w:eastAsia="pl-PL"/>
        </w:rPr>
        <w:t xml:space="preserve">Human epidermis, forming the outermost layer of the skin, is made up of </w:t>
      </w:r>
      <w:r w:rsidR="00DB3CB1">
        <w:rPr>
          <w:rFonts w:ascii="Times New Roman" w:eastAsia="Times New Roman" w:hAnsi="Times New Roman" w:cs="Times New Roman"/>
          <w:sz w:val="22"/>
          <w:szCs w:val="22"/>
          <w:lang w:val="en-US" w:eastAsia="pl-PL"/>
        </w:rPr>
        <w:t xml:space="preserve">epidermal </w:t>
      </w:r>
      <w:r w:rsidRPr="00840944">
        <w:rPr>
          <w:rFonts w:ascii="Times New Roman" w:eastAsia="Times New Roman" w:hAnsi="Times New Roman" w:cs="Times New Roman"/>
          <w:sz w:val="22"/>
          <w:szCs w:val="22"/>
          <w:lang w:val="en-US" w:eastAsia="pl-PL"/>
        </w:rPr>
        <w:t xml:space="preserve">keratinocytes. Being directly exposed to the external environment, those cells are the first point of contact for </w:t>
      </w:r>
      <w:r w:rsidR="008E1E39">
        <w:rPr>
          <w:rFonts w:ascii="Times New Roman" w:eastAsia="Times New Roman" w:hAnsi="Times New Roman" w:cs="Times New Roman"/>
          <w:sz w:val="22"/>
          <w:szCs w:val="22"/>
          <w:lang w:val="en-US" w:eastAsia="pl-PL"/>
        </w:rPr>
        <w:t>environmental allergens</w:t>
      </w:r>
      <w:r w:rsidRPr="00840944">
        <w:rPr>
          <w:rFonts w:ascii="Times New Roman" w:eastAsia="Times New Roman" w:hAnsi="Times New Roman" w:cs="Times New Roman"/>
          <w:sz w:val="22"/>
          <w:szCs w:val="22"/>
          <w:lang w:val="en-US" w:eastAsia="pl-PL"/>
        </w:rPr>
        <w:t xml:space="preserve"> which, although harmless to healthy individuals, can spark an immune response in people with conditions such as skin allergies or atopic dermatitis. Keratinocytes have shown the ability to attract immune cells by chemokine secretion and </w:t>
      </w:r>
      <w:r w:rsidR="008E1E39">
        <w:rPr>
          <w:rFonts w:ascii="Times New Roman" w:eastAsia="Times New Roman" w:hAnsi="Times New Roman" w:cs="Times New Roman"/>
          <w:sz w:val="22"/>
          <w:szCs w:val="22"/>
          <w:lang w:val="en-US" w:eastAsia="pl-PL"/>
        </w:rPr>
        <w:t>activate</w:t>
      </w:r>
      <w:r w:rsidR="008E1E39" w:rsidRPr="00840944">
        <w:rPr>
          <w:rFonts w:ascii="Times New Roman" w:eastAsia="Times New Roman" w:hAnsi="Times New Roman" w:cs="Times New Roman"/>
          <w:sz w:val="22"/>
          <w:szCs w:val="22"/>
          <w:lang w:val="en-US" w:eastAsia="pl-PL"/>
        </w:rPr>
        <w:t xml:space="preserve"> </w:t>
      </w:r>
      <w:r w:rsidRPr="00840944">
        <w:rPr>
          <w:rFonts w:ascii="Times New Roman" w:eastAsia="Times New Roman" w:hAnsi="Times New Roman" w:cs="Times New Roman"/>
          <w:sz w:val="22"/>
          <w:szCs w:val="22"/>
          <w:lang w:val="en-US" w:eastAsia="pl-PL"/>
        </w:rPr>
        <w:t>them by releas</w:t>
      </w:r>
      <w:r w:rsidR="008E1E39">
        <w:rPr>
          <w:rFonts w:ascii="Times New Roman" w:eastAsia="Times New Roman" w:hAnsi="Times New Roman" w:cs="Times New Roman"/>
          <w:sz w:val="22"/>
          <w:szCs w:val="22"/>
          <w:lang w:val="en-US" w:eastAsia="pl-PL"/>
        </w:rPr>
        <w:t>ed</w:t>
      </w:r>
      <w:r w:rsidRPr="00840944">
        <w:rPr>
          <w:rFonts w:ascii="Times New Roman" w:eastAsia="Times New Roman" w:hAnsi="Times New Roman" w:cs="Times New Roman"/>
          <w:sz w:val="22"/>
          <w:szCs w:val="22"/>
          <w:lang w:val="en-US" w:eastAsia="pl-PL"/>
        </w:rPr>
        <w:t xml:space="preserve"> cytokines. In turn, those cells stimulate keratinocytes further</w:t>
      </w:r>
      <w:r w:rsidR="00F33D5D">
        <w:rPr>
          <w:rFonts w:ascii="Times New Roman" w:eastAsia="Times New Roman" w:hAnsi="Times New Roman" w:cs="Times New Roman"/>
          <w:sz w:val="22"/>
          <w:szCs w:val="22"/>
          <w:lang w:val="en-US" w:eastAsia="pl-PL"/>
        </w:rPr>
        <w:t>,</w:t>
      </w:r>
      <w:r w:rsidRPr="00840944">
        <w:rPr>
          <w:rFonts w:ascii="Times New Roman" w:eastAsia="Times New Roman" w:hAnsi="Times New Roman" w:cs="Times New Roman"/>
          <w:sz w:val="22"/>
          <w:szCs w:val="22"/>
          <w:lang w:val="en-US" w:eastAsia="pl-PL"/>
        </w:rPr>
        <w:t xml:space="preserve"> creating a positive feedback loop that </w:t>
      </w:r>
      <w:r w:rsidR="008E1E39">
        <w:rPr>
          <w:rFonts w:ascii="Times New Roman" w:eastAsia="Times New Roman" w:hAnsi="Times New Roman" w:cs="Times New Roman"/>
          <w:sz w:val="22"/>
          <w:szCs w:val="22"/>
          <w:lang w:val="en-US" w:eastAsia="pl-PL"/>
        </w:rPr>
        <w:t>sustains</w:t>
      </w:r>
      <w:r w:rsidRPr="00840944">
        <w:rPr>
          <w:rFonts w:ascii="Times New Roman" w:eastAsia="Times New Roman" w:hAnsi="Times New Roman" w:cs="Times New Roman"/>
          <w:sz w:val="22"/>
          <w:szCs w:val="22"/>
          <w:lang w:val="en-US" w:eastAsia="pl-PL"/>
        </w:rPr>
        <w:t xml:space="preserve"> the inflammation. Apart from directly influencing the immune response by secreting signaling molecules, keratinocytes could </w:t>
      </w:r>
      <w:r w:rsidR="008E1E39">
        <w:rPr>
          <w:rFonts w:ascii="Times New Roman" w:eastAsia="Times New Roman" w:hAnsi="Times New Roman" w:cs="Times New Roman"/>
          <w:sz w:val="22"/>
          <w:szCs w:val="22"/>
          <w:lang w:val="en-US" w:eastAsia="pl-PL"/>
        </w:rPr>
        <w:t xml:space="preserve">potentially also </w:t>
      </w:r>
      <w:r w:rsidRPr="00840944">
        <w:rPr>
          <w:rFonts w:ascii="Times New Roman" w:eastAsia="Times New Roman" w:hAnsi="Times New Roman" w:cs="Times New Roman"/>
          <w:sz w:val="22"/>
          <w:szCs w:val="22"/>
          <w:lang w:val="en-US" w:eastAsia="pl-PL"/>
        </w:rPr>
        <w:t xml:space="preserve">contribute through the release of exosomes, extracellular vesicles about 30-150 nm in diameter. </w:t>
      </w:r>
      <w:r w:rsidR="00DB3CB1">
        <w:rPr>
          <w:rFonts w:ascii="Times New Roman" w:eastAsia="Times New Roman" w:hAnsi="Times New Roman" w:cs="Times New Roman"/>
          <w:sz w:val="22"/>
          <w:szCs w:val="22"/>
          <w:lang w:val="en-US" w:eastAsia="pl-PL"/>
        </w:rPr>
        <w:t xml:space="preserve">While </w:t>
      </w:r>
      <w:r w:rsidRPr="00840944">
        <w:rPr>
          <w:rFonts w:ascii="Times New Roman" w:eastAsia="Times New Roman" w:hAnsi="Times New Roman" w:cs="Times New Roman"/>
          <w:sz w:val="22"/>
          <w:szCs w:val="22"/>
          <w:lang w:val="en-US" w:eastAsia="pl-PL"/>
        </w:rPr>
        <w:t>studies in mice have shown that depending on the cytokine cocktail used to stimulate keratinocytes, exosomes derived from those cells varied in their content and showed the ability to alter the phenotype of bone marrow-derived den</w:t>
      </w:r>
      <w:r w:rsidR="00F33D5D">
        <w:rPr>
          <w:rFonts w:ascii="Times New Roman" w:eastAsia="Times New Roman" w:hAnsi="Times New Roman" w:cs="Times New Roman"/>
          <w:sz w:val="22"/>
          <w:szCs w:val="22"/>
          <w:lang w:val="en-US" w:eastAsia="pl-PL"/>
        </w:rPr>
        <w:t>d</w:t>
      </w:r>
      <w:r w:rsidRPr="00840944">
        <w:rPr>
          <w:rFonts w:ascii="Times New Roman" w:eastAsia="Times New Roman" w:hAnsi="Times New Roman" w:cs="Times New Roman"/>
          <w:sz w:val="22"/>
          <w:szCs w:val="22"/>
          <w:lang w:val="en-US" w:eastAsia="pl-PL"/>
        </w:rPr>
        <w:t>ritic cells</w:t>
      </w:r>
      <w:r w:rsidR="007A2DDC">
        <w:rPr>
          <w:rFonts w:ascii="Times New Roman" w:eastAsia="Times New Roman" w:hAnsi="Times New Roman" w:cs="Times New Roman"/>
          <w:sz w:val="22"/>
          <w:szCs w:val="22"/>
          <w:lang w:val="en-US" w:eastAsia="pl-PL"/>
        </w:rPr>
        <w:t xml:space="preserve">, </w:t>
      </w:r>
      <w:r w:rsidR="00DB3CB1">
        <w:rPr>
          <w:rFonts w:ascii="Times New Roman" w:eastAsia="Times New Roman" w:hAnsi="Times New Roman" w:cs="Times New Roman"/>
          <w:sz w:val="22"/>
          <w:szCs w:val="22"/>
          <w:lang w:val="en-US" w:eastAsia="pl-PL"/>
        </w:rPr>
        <w:t>l</w:t>
      </w:r>
      <w:r w:rsidR="00DB3CB1" w:rsidRPr="00840944">
        <w:rPr>
          <w:rFonts w:ascii="Times New Roman" w:eastAsia="Times New Roman" w:hAnsi="Times New Roman" w:cs="Times New Roman"/>
          <w:sz w:val="22"/>
          <w:szCs w:val="22"/>
          <w:lang w:val="en-US" w:eastAsia="pl-PL"/>
        </w:rPr>
        <w:t>ittle is known about the immunomodulatory capacity of such exosome</w:t>
      </w:r>
      <w:r w:rsidR="00DB3CB1">
        <w:rPr>
          <w:rFonts w:ascii="Times New Roman" w:eastAsia="Times New Roman" w:hAnsi="Times New Roman" w:cs="Times New Roman"/>
          <w:sz w:val="22"/>
          <w:szCs w:val="22"/>
          <w:lang w:val="en-US" w:eastAsia="pl-PL"/>
        </w:rPr>
        <w:t>s in human system and with relation to atopic skin disease.</w:t>
      </w:r>
    </w:p>
    <w:p w14:paraId="6A108F44" w14:textId="6159087D" w:rsidR="00840944" w:rsidRPr="00840944" w:rsidRDefault="00840944" w:rsidP="00F33D5D">
      <w:pPr>
        <w:spacing w:before="120" w:line="340" w:lineRule="atLeast"/>
        <w:jc w:val="both"/>
        <w:rPr>
          <w:rFonts w:ascii="Times New Roman" w:eastAsia="Times New Roman" w:hAnsi="Times New Roman" w:cs="Times New Roman"/>
          <w:sz w:val="22"/>
          <w:szCs w:val="22"/>
          <w:lang w:val="en-US" w:eastAsia="pl-PL"/>
        </w:rPr>
      </w:pPr>
      <w:r w:rsidRPr="00840944">
        <w:rPr>
          <w:rFonts w:ascii="Times New Roman" w:eastAsia="Times New Roman" w:hAnsi="Times New Roman" w:cs="Times New Roman"/>
          <w:sz w:val="22"/>
          <w:szCs w:val="22"/>
          <w:lang w:val="en-US" w:eastAsia="pl-PL"/>
        </w:rPr>
        <w:t>The</w:t>
      </w:r>
      <w:r w:rsidR="00806137">
        <w:rPr>
          <w:rFonts w:ascii="Times New Roman" w:eastAsia="Times New Roman" w:hAnsi="Times New Roman" w:cs="Times New Roman"/>
          <w:sz w:val="22"/>
          <w:szCs w:val="22"/>
          <w:lang w:val="en-US" w:eastAsia="pl-PL"/>
        </w:rPr>
        <w:t xml:space="preserve">re are several </w:t>
      </w:r>
      <w:r w:rsidRPr="00840944">
        <w:rPr>
          <w:rFonts w:ascii="Times New Roman" w:eastAsia="Times New Roman" w:hAnsi="Times New Roman" w:cs="Times New Roman"/>
          <w:sz w:val="22"/>
          <w:szCs w:val="22"/>
          <w:lang w:val="en-US" w:eastAsia="pl-PL"/>
        </w:rPr>
        <w:t>type</w:t>
      </w:r>
      <w:r w:rsidR="00806137">
        <w:rPr>
          <w:rFonts w:ascii="Times New Roman" w:eastAsia="Times New Roman" w:hAnsi="Times New Roman" w:cs="Times New Roman"/>
          <w:sz w:val="22"/>
          <w:szCs w:val="22"/>
          <w:lang w:val="en-US" w:eastAsia="pl-PL"/>
        </w:rPr>
        <w:t>s</w:t>
      </w:r>
      <w:r w:rsidRPr="00840944">
        <w:rPr>
          <w:rFonts w:ascii="Times New Roman" w:eastAsia="Times New Roman" w:hAnsi="Times New Roman" w:cs="Times New Roman"/>
          <w:sz w:val="22"/>
          <w:szCs w:val="22"/>
          <w:lang w:val="en-US" w:eastAsia="pl-PL"/>
        </w:rPr>
        <w:t xml:space="preserve"> of immune cells</w:t>
      </w:r>
      <w:r w:rsidR="00806137">
        <w:rPr>
          <w:rFonts w:ascii="Times New Roman" w:eastAsia="Times New Roman" w:hAnsi="Times New Roman" w:cs="Times New Roman"/>
          <w:sz w:val="22"/>
          <w:szCs w:val="22"/>
          <w:lang w:val="en-US" w:eastAsia="pl-PL"/>
        </w:rPr>
        <w:t>, i.e. dendritic cells (DCs),</w:t>
      </w:r>
      <w:r w:rsidRPr="00840944">
        <w:rPr>
          <w:rFonts w:ascii="Times New Roman" w:eastAsia="Times New Roman" w:hAnsi="Times New Roman" w:cs="Times New Roman"/>
          <w:sz w:val="22"/>
          <w:szCs w:val="22"/>
          <w:lang w:val="en-US" w:eastAsia="pl-PL"/>
        </w:rPr>
        <w:t xml:space="preserve"> that are encountered by antigens penetrating through the epidermis</w:t>
      </w:r>
      <w:r w:rsidR="00806137">
        <w:rPr>
          <w:rFonts w:ascii="Times New Roman" w:eastAsia="Times New Roman" w:hAnsi="Times New Roman" w:cs="Times New Roman"/>
          <w:sz w:val="22"/>
          <w:szCs w:val="22"/>
          <w:lang w:val="en-US" w:eastAsia="pl-PL"/>
        </w:rPr>
        <w:t>, including</w:t>
      </w:r>
      <w:r w:rsidR="0099160A">
        <w:rPr>
          <w:rFonts w:ascii="Times New Roman" w:eastAsia="Times New Roman" w:hAnsi="Times New Roman" w:cs="Times New Roman"/>
          <w:sz w:val="22"/>
          <w:szCs w:val="22"/>
          <w:lang w:val="en-US" w:eastAsia="pl-PL"/>
        </w:rPr>
        <w:t xml:space="preserve"> the</w:t>
      </w:r>
      <w:r w:rsidRPr="00840944">
        <w:rPr>
          <w:rFonts w:ascii="Times New Roman" w:eastAsia="Times New Roman" w:hAnsi="Times New Roman" w:cs="Times New Roman"/>
          <w:sz w:val="22"/>
          <w:szCs w:val="22"/>
          <w:lang w:val="en-US" w:eastAsia="pl-PL"/>
        </w:rPr>
        <w:t xml:space="preserve"> subset of dendritic cells specific for this tissue, Langerhans cells</w:t>
      </w:r>
      <w:r w:rsidR="00806137">
        <w:rPr>
          <w:rFonts w:ascii="Times New Roman" w:eastAsia="Times New Roman" w:hAnsi="Times New Roman" w:cs="Times New Roman"/>
          <w:sz w:val="22"/>
          <w:szCs w:val="22"/>
          <w:lang w:val="en-US" w:eastAsia="pl-PL"/>
        </w:rPr>
        <w:t xml:space="preserve"> (LCs)</w:t>
      </w:r>
      <w:r w:rsidRPr="00840944">
        <w:rPr>
          <w:rFonts w:ascii="Times New Roman" w:eastAsia="Times New Roman" w:hAnsi="Times New Roman" w:cs="Times New Roman"/>
          <w:sz w:val="22"/>
          <w:szCs w:val="22"/>
          <w:lang w:val="en-US" w:eastAsia="pl-PL"/>
        </w:rPr>
        <w:t xml:space="preserve">. </w:t>
      </w:r>
      <w:r w:rsidR="00806137">
        <w:rPr>
          <w:rFonts w:ascii="Times New Roman" w:eastAsia="Times New Roman" w:hAnsi="Times New Roman" w:cs="Times New Roman"/>
          <w:sz w:val="22"/>
          <w:szCs w:val="22"/>
          <w:lang w:val="en-US" w:eastAsia="pl-PL"/>
        </w:rPr>
        <w:t>DCs</w:t>
      </w:r>
      <w:r w:rsidRPr="00840944">
        <w:rPr>
          <w:rFonts w:ascii="Times New Roman" w:eastAsia="Times New Roman" w:hAnsi="Times New Roman" w:cs="Times New Roman"/>
          <w:sz w:val="22"/>
          <w:szCs w:val="22"/>
          <w:lang w:val="en-US" w:eastAsia="pl-PL"/>
        </w:rPr>
        <w:t xml:space="preserve"> are key for the immune response </w:t>
      </w:r>
      <w:r w:rsidR="008E1E39">
        <w:rPr>
          <w:rFonts w:ascii="Times New Roman" w:eastAsia="Times New Roman" w:hAnsi="Times New Roman" w:cs="Times New Roman"/>
          <w:sz w:val="22"/>
          <w:szCs w:val="22"/>
          <w:lang w:val="en-US" w:eastAsia="pl-PL"/>
        </w:rPr>
        <w:t>since</w:t>
      </w:r>
      <w:r w:rsidR="008E1E39" w:rsidRPr="00840944">
        <w:rPr>
          <w:rFonts w:ascii="Times New Roman" w:eastAsia="Times New Roman" w:hAnsi="Times New Roman" w:cs="Times New Roman"/>
          <w:sz w:val="22"/>
          <w:szCs w:val="22"/>
          <w:lang w:val="en-US" w:eastAsia="pl-PL"/>
        </w:rPr>
        <w:t xml:space="preserve"> </w:t>
      </w:r>
      <w:r w:rsidRPr="00840944">
        <w:rPr>
          <w:rFonts w:ascii="Times New Roman" w:eastAsia="Times New Roman" w:hAnsi="Times New Roman" w:cs="Times New Roman"/>
          <w:sz w:val="22"/>
          <w:szCs w:val="22"/>
          <w:lang w:val="en-US" w:eastAsia="pl-PL"/>
        </w:rPr>
        <w:t>they process</w:t>
      </w:r>
      <w:r w:rsidR="00C412C7">
        <w:rPr>
          <w:rFonts w:ascii="Times New Roman" w:eastAsia="Times New Roman" w:hAnsi="Times New Roman" w:cs="Times New Roman"/>
          <w:sz w:val="22"/>
          <w:szCs w:val="22"/>
          <w:lang w:val="en-US" w:eastAsia="pl-PL"/>
        </w:rPr>
        <w:t xml:space="preserve"> </w:t>
      </w:r>
      <w:r w:rsidRPr="00840944">
        <w:rPr>
          <w:rFonts w:ascii="Times New Roman" w:eastAsia="Times New Roman" w:hAnsi="Times New Roman" w:cs="Times New Roman"/>
          <w:sz w:val="22"/>
          <w:szCs w:val="22"/>
          <w:lang w:val="en-US" w:eastAsia="pl-PL"/>
        </w:rPr>
        <w:t xml:space="preserve">and </w:t>
      </w:r>
      <w:r w:rsidR="008E1E39">
        <w:rPr>
          <w:rFonts w:ascii="Times New Roman" w:eastAsia="Times New Roman" w:hAnsi="Times New Roman" w:cs="Times New Roman"/>
          <w:sz w:val="22"/>
          <w:szCs w:val="22"/>
          <w:lang w:val="en-US" w:eastAsia="pl-PL"/>
        </w:rPr>
        <w:t>display</w:t>
      </w:r>
      <w:r w:rsidR="008E1E39" w:rsidRPr="00840944">
        <w:rPr>
          <w:rFonts w:ascii="Times New Roman" w:eastAsia="Times New Roman" w:hAnsi="Times New Roman" w:cs="Times New Roman"/>
          <w:sz w:val="22"/>
          <w:szCs w:val="22"/>
          <w:lang w:val="en-US" w:eastAsia="pl-PL"/>
        </w:rPr>
        <w:t xml:space="preserve"> </w:t>
      </w:r>
      <w:r w:rsidRPr="00840944">
        <w:rPr>
          <w:rFonts w:ascii="Times New Roman" w:eastAsia="Times New Roman" w:hAnsi="Times New Roman" w:cs="Times New Roman"/>
          <w:sz w:val="22"/>
          <w:szCs w:val="22"/>
          <w:lang w:val="en-US" w:eastAsia="pl-PL"/>
        </w:rPr>
        <w:t xml:space="preserve">antigens on their surface, </w:t>
      </w:r>
      <w:r w:rsidR="008E1E39">
        <w:rPr>
          <w:rFonts w:ascii="Times New Roman" w:eastAsia="Times New Roman" w:hAnsi="Times New Roman" w:cs="Times New Roman"/>
          <w:sz w:val="22"/>
          <w:szCs w:val="22"/>
          <w:lang w:val="en-US" w:eastAsia="pl-PL"/>
        </w:rPr>
        <w:t>which leads to activation of</w:t>
      </w:r>
      <w:r w:rsidRPr="00840944">
        <w:rPr>
          <w:rFonts w:ascii="Times New Roman" w:eastAsia="Times New Roman" w:hAnsi="Times New Roman" w:cs="Times New Roman"/>
          <w:sz w:val="22"/>
          <w:szCs w:val="22"/>
          <w:lang w:val="en-US" w:eastAsia="pl-PL"/>
        </w:rPr>
        <w:t xml:space="preserve"> antigen-specific T cells </w:t>
      </w:r>
      <w:r w:rsidR="0099160A">
        <w:rPr>
          <w:rFonts w:ascii="Times New Roman" w:eastAsia="Times New Roman" w:hAnsi="Times New Roman" w:cs="Times New Roman"/>
          <w:sz w:val="22"/>
          <w:szCs w:val="22"/>
          <w:lang w:val="en-US" w:eastAsia="pl-PL"/>
        </w:rPr>
        <w:t>which</w:t>
      </w:r>
      <w:r w:rsidR="0099160A" w:rsidRPr="00840944">
        <w:rPr>
          <w:rFonts w:ascii="Times New Roman" w:eastAsia="Times New Roman" w:hAnsi="Times New Roman" w:cs="Times New Roman"/>
          <w:sz w:val="22"/>
          <w:szCs w:val="22"/>
          <w:lang w:val="en-US" w:eastAsia="pl-PL"/>
        </w:rPr>
        <w:t xml:space="preserve"> </w:t>
      </w:r>
      <w:r w:rsidRPr="00840944">
        <w:rPr>
          <w:rFonts w:ascii="Times New Roman" w:eastAsia="Times New Roman" w:hAnsi="Times New Roman" w:cs="Times New Roman"/>
          <w:sz w:val="22"/>
          <w:szCs w:val="22"/>
          <w:lang w:val="en-US" w:eastAsia="pl-PL"/>
        </w:rPr>
        <w:t>further enhance</w:t>
      </w:r>
      <w:r w:rsidR="008E1E39">
        <w:rPr>
          <w:rFonts w:ascii="Times New Roman" w:eastAsia="Times New Roman" w:hAnsi="Times New Roman" w:cs="Times New Roman"/>
          <w:sz w:val="22"/>
          <w:szCs w:val="22"/>
          <w:lang w:val="en-US" w:eastAsia="pl-PL"/>
        </w:rPr>
        <w:t>s</w:t>
      </w:r>
      <w:r w:rsidRPr="00840944">
        <w:rPr>
          <w:rFonts w:ascii="Times New Roman" w:eastAsia="Times New Roman" w:hAnsi="Times New Roman" w:cs="Times New Roman"/>
          <w:sz w:val="22"/>
          <w:szCs w:val="22"/>
          <w:lang w:val="en-US" w:eastAsia="pl-PL"/>
        </w:rPr>
        <w:t xml:space="preserve"> immune activation. </w:t>
      </w:r>
      <w:r w:rsidR="00E53FDF">
        <w:rPr>
          <w:rFonts w:ascii="Times New Roman" w:eastAsia="Times New Roman" w:hAnsi="Times New Roman" w:cs="Times New Roman"/>
          <w:sz w:val="22"/>
          <w:szCs w:val="22"/>
          <w:lang w:val="en-US" w:eastAsia="pl-PL"/>
        </w:rPr>
        <w:t>H</w:t>
      </w:r>
      <w:r w:rsidRPr="00840944">
        <w:rPr>
          <w:rFonts w:ascii="Times New Roman" w:eastAsia="Times New Roman" w:hAnsi="Times New Roman" w:cs="Times New Roman"/>
          <w:sz w:val="22"/>
          <w:szCs w:val="22"/>
          <w:lang w:val="en-US" w:eastAsia="pl-PL"/>
        </w:rPr>
        <w:t>owever</w:t>
      </w:r>
      <w:r w:rsidR="00E53FDF">
        <w:rPr>
          <w:rFonts w:ascii="Times New Roman" w:eastAsia="Times New Roman" w:hAnsi="Times New Roman" w:cs="Times New Roman"/>
          <w:sz w:val="22"/>
          <w:szCs w:val="22"/>
          <w:lang w:val="en-US" w:eastAsia="pl-PL"/>
        </w:rPr>
        <w:t>,</w:t>
      </w:r>
      <w:r w:rsidR="007A2DDC">
        <w:rPr>
          <w:rFonts w:ascii="Times New Roman" w:eastAsia="Times New Roman" w:hAnsi="Times New Roman" w:cs="Times New Roman"/>
          <w:sz w:val="22"/>
          <w:szCs w:val="22"/>
          <w:lang w:val="en-US" w:eastAsia="pl-PL"/>
        </w:rPr>
        <w:t xml:space="preserve"> </w:t>
      </w:r>
      <w:r w:rsidR="002C3D2E">
        <w:rPr>
          <w:rFonts w:ascii="Times New Roman" w:eastAsia="Times New Roman" w:hAnsi="Times New Roman" w:cs="Times New Roman"/>
          <w:sz w:val="22"/>
          <w:szCs w:val="22"/>
          <w:lang w:val="en-US" w:eastAsia="pl-PL"/>
        </w:rPr>
        <w:t xml:space="preserve">upon exposure to </w:t>
      </w:r>
      <w:proofErr w:type="spellStart"/>
      <w:r w:rsidR="002C3D2E">
        <w:rPr>
          <w:rFonts w:ascii="Times New Roman" w:eastAsia="Times New Roman" w:hAnsi="Times New Roman" w:cs="Times New Roman"/>
          <w:sz w:val="22"/>
          <w:szCs w:val="22"/>
          <w:lang w:val="en-US" w:eastAsia="pl-PL"/>
        </w:rPr>
        <w:t>toler</w:t>
      </w:r>
      <w:r w:rsidR="00F70B83">
        <w:rPr>
          <w:rFonts w:ascii="Times New Roman" w:eastAsia="Times New Roman" w:hAnsi="Times New Roman" w:cs="Times New Roman"/>
          <w:sz w:val="22"/>
          <w:szCs w:val="22"/>
          <w:lang w:val="en-US" w:eastAsia="pl-PL"/>
        </w:rPr>
        <w:t>o</w:t>
      </w:r>
      <w:r w:rsidR="002C3D2E">
        <w:rPr>
          <w:rFonts w:ascii="Times New Roman" w:eastAsia="Times New Roman" w:hAnsi="Times New Roman" w:cs="Times New Roman"/>
          <w:sz w:val="22"/>
          <w:szCs w:val="22"/>
          <w:lang w:val="en-US" w:eastAsia="pl-PL"/>
        </w:rPr>
        <w:t>gen</w:t>
      </w:r>
      <w:r w:rsidR="00F41BC2">
        <w:rPr>
          <w:rFonts w:ascii="Times New Roman" w:eastAsia="Times New Roman" w:hAnsi="Times New Roman" w:cs="Times New Roman"/>
          <w:sz w:val="22"/>
          <w:szCs w:val="22"/>
          <w:lang w:val="en-US" w:eastAsia="pl-PL"/>
        </w:rPr>
        <w:t>ic</w:t>
      </w:r>
      <w:proofErr w:type="spellEnd"/>
      <w:r w:rsidR="002C3D2E">
        <w:rPr>
          <w:rFonts w:ascii="Times New Roman" w:eastAsia="Times New Roman" w:hAnsi="Times New Roman" w:cs="Times New Roman"/>
          <w:sz w:val="22"/>
          <w:szCs w:val="22"/>
          <w:lang w:val="en-US" w:eastAsia="pl-PL"/>
        </w:rPr>
        <w:t xml:space="preserve"> signals </w:t>
      </w:r>
      <w:r w:rsidR="00F70B83">
        <w:rPr>
          <w:rFonts w:ascii="Times New Roman" w:eastAsia="Times New Roman" w:hAnsi="Times New Roman" w:cs="Times New Roman"/>
          <w:sz w:val="22"/>
          <w:szCs w:val="22"/>
          <w:lang w:val="en-US" w:eastAsia="pl-PL"/>
        </w:rPr>
        <w:t xml:space="preserve">induction of </w:t>
      </w:r>
      <w:r w:rsidRPr="00840944">
        <w:rPr>
          <w:rFonts w:ascii="Times New Roman" w:eastAsia="Times New Roman" w:hAnsi="Times New Roman" w:cs="Times New Roman"/>
          <w:sz w:val="22"/>
          <w:szCs w:val="22"/>
          <w:lang w:val="en-US" w:eastAsia="pl-PL"/>
        </w:rPr>
        <w:t xml:space="preserve">dendritic cells </w:t>
      </w:r>
      <w:r w:rsidR="00F70B83">
        <w:rPr>
          <w:rFonts w:ascii="Times New Roman" w:eastAsia="Times New Roman" w:hAnsi="Times New Roman" w:cs="Times New Roman"/>
          <w:sz w:val="22"/>
          <w:szCs w:val="22"/>
          <w:lang w:val="en-US" w:eastAsia="pl-PL"/>
        </w:rPr>
        <w:t xml:space="preserve">with suppressive phenotype </w:t>
      </w:r>
      <w:r w:rsidR="0099160A">
        <w:rPr>
          <w:rFonts w:ascii="Times New Roman" w:eastAsia="Times New Roman" w:hAnsi="Times New Roman" w:cs="Times New Roman"/>
          <w:sz w:val="22"/>
          <w:szCs w:val="22"/>
          <w:lang w:val="en-US" w:eastAsia="pl-PL"/>
        </w:rPr>
        <w:t>(</w:t>
      </w:r>
      <w:proofErr w:type="spellStart"/>
      <w:r w:rsidR="0099160A">
        <w:rPr>
          <w:rFonts w:ascii="Times New Roman" w:eastAsia="Times New Roman" w:hAnsi="Times New Roman" w:cs="Times New Roman"/>
          <w:sz w:val="22"/>
          <w:szCs w:val="22"/>
          <w:lang w:val="en-US" w:eastAsia="pl-PL"/>
        </w:rPr>
        <w:t>tolDC</w:t>
      </w:r>
      <w:proofErr w:type="spellEnd"/>
      <w:r w:rsidR="0099160A">
        <w:rPr>
          <w:rFonts w:ascii="Times New Roman" w:eastAsia="Times New Roman" w:hAnsi="Times New Roman" w:cs="Times New Roman"/>
          <w:sz w:val="22"/>
          <w:szCs w:val="22"/>
          <w:lang w:val="en-US" w:eastAsia="pl-PL"/>
        </w:rPr>
        <w:t xml:space="preserve">) </w:t>
      </w:r>
      <w:r w:rsidR="00F70B83">
        <w:rPr>
          <w:rFonts w:ascii="Times New Roman" w:eastAsia="Times New Roman" w:hAnsi="Times New Roman" w:cs="Times New Roman"/>
          <w:sz w:val="22"/>
          <w:szCs w:val="22"/>
          <w:lang w:val="en-US" w:eastAsia="pl-PL"/>
        </w:rPr>
        <w:t>occurs; these</w:t>
      </w:r>
      <w:r w:rsidRPr="00840944">
        <w:rPr>
          <w:rFonts w:ascii="Times New Roman" w:eastAsia="Times New Roman" w:hAnsi="Times New Roman" w:cs="Times New Roman"/>
          <w:sz w:val="22"/>
          <w:szCs w:val="22"/>
          <w:lang w:val="en-US" w:eastAsia="pl-PL"/>
        </w:rPr>
        <w:t xml:space="preserve"> downregulat</w:t>
      </w:r>
      <w:r w:rsidR="00F70B83">
        <w:rPr>
          <w:rFonts w:ascii="Times New Roman" w:eastAsia="Times New Roman" w:hAnsi="Times New Roman" w:cs="Times New Roman"/>
          <w:sz w:val="22"/>
          <w:szCs w:val="22"/>
          <w:lang w:val="en-US" w:eastAsia="pl-PL"/>
        </w:rPr>
        <w:t xml:space="preserve">e </w:t>
      </w:r>
      <w:r w:rsidRPr="00840944">
        <w:rPr>
          <w:rFonts w:ascii="Times New Roman" w:eastAsia="Times New Roman" w:hAnsi="Times New Roman" w:cs="Times New Roman"/>
          <w:sz w:val="22"/>
          <w:szCs w:val="22"/>
          <w:lang w:val="en-US" w:eastAsia="pl-PL"/>
        </w:rPr>
        <w:t xml:space="preserve">the immune response. Understanding processes that govern </w:t>
      </w:r>
      <w:r w:rsidR="0099160A">
        <w:rPr>
          <w:rFonts w:ascii="Times New Roman" w:eastAsia="Times New Roman" w:hAnsi="Times New Roman" w:cs="Times New Roman"/>
          <w:sz w:val="22"/>
          <w:szCs w:val="22"/>
          <w:lang w:val="en-US" w:eastAsia="pl-PL"/>
        </w:rPr>
        <w:t>such</w:t>
      </w:r>
      <w:r w:rsidRPr="00840944">
        <w:rPr>
          <w:rFonts w:ascii="Times New Roman" w:eastAsia="Times New Roman" w:hAnsi="Times New Roman" w:cs="Times New Roman"/>
          <w:sz w:val="22"/>
          <w:szCs w:val="22"/>
          <w:lang w:val="en-US" w:eastAsia="pl-PL"/>
        </w:rPr>
        <w:t xml:space="preserve"> modulation </w:t>
      </w:r>
      <w:r w:rsidR="0099160A">
        <w:rPr>
          <w:rFonts w:ascii="Times New Roman" w:eastAsia="Times New Roman" w:hAnsi="Times New Roman" w:cs="Times New Roman"/>
          <w:sz w:val="22"/>
          <w:szCs w:val="22"/>
          <w:lang w:val="en-US" w:eastAsia="pl-PL"/>
        </w:rPr>
        <w:t xml:space="preserve">is </w:t>
      </w:r>
      <w:r w:rsidRPr="00840944">
        <w:rPr>
          <w:rFonts w:ascii="Times New Roman" w:eastAsia="Times New Roman" w:hAnsi="Times New Roman" w:cs="Times New Roman"/>
          <w:sz w:val="22"/>
          <w:szCs w:val="22"/>
          <w:lang w:val="en-US" w:eastAsia="pl-PL"/>
        </w:rPr>
        <w:t xml:space="preserve">key to tackling conditions in which the immune system is hyperactive and responds to either non-harmful or self-antigens. </w:t>
      </w:r>
    </w:p>
    <w:p w14:paraId="18550C28" w14:textId="78AC2A8D" w:rsidR="007967A8" w:rsidRPr="0013215B" w:rsidRDefault="00840944" w:rsidP="00F33D5D">
      <w:pPr>
        <w:spacing w:before="120" w:line="340" w:lineRule="atLeast"/>
        <w:jc w:val="both"/>
        <w:rPr>
          <w:rFonts w:ascii="Times New Roman" w:eastAsia="Times New Roman" w:hAnsi="Times New Roman" w:cs="Times New Roman"/>
          <w:sz w:val="22"/>
          <w:szCs w:val="22"/>
          <w:lang w:val="en-US" w:eastAsia="pl-PL"/>
        </w:rPr>
      </w:pPr>
      <w:r w:rsidRPr="00840944">
        <w:rPr>
          <w:rFonts w:ascii="Times New Roman" w:eastAsia="Times New Roman" w:hAnsi="Times New Roman" w:cs="Times New Roman"/>
          <w:sz w:val="22"/>
          <w:szCs w:val="22"/>
          <w:lang w:val="en-US" w:eastAsia="pl-PL"/>
        </w:rPr>
        <w:t xml:space="preserve">The aim of my project is to investigate the effect </w:t>
      </w:r>
      <w:r w:rsidR="00963BCB">
        <w:rPr>
          <w:rFonts w:ascii="Times New Roman" w:eastAsia="Times New Roman" w:hAnsi="Times New Roman" w:cs="Times New Roman"/>
          <w:sz w:val="22"/>
          <w:szCs w:val="22"/>
          <w:lang w:val="en-US" w:eastAsia="pl-PL"/>
        </w:rPr>
        <w:t xml:space="preserve">of </w:t>
      </w:r>
      <w:r w:rsidRPr="00840944">
        <w:rPr>
          <w:rFonts w:ascii="Times New Roman" w:eastAsia="Times New Roman" w:hAnsi="Times New Roman" w:cs="Times New Roman"/>
          <w:sz w:val="22"/>
          <w:szCs w:val="22"/>
          <w:lang w:val="en-US" w:eastAsia="pl-PL"/>
        </w:rPr>
        <w:t xml:space="preserve">keratinocyte-derived exosomes </w:t>
      </w:r>
      <w:r w:rsidR="0099160A">
        <w:rPr>
          <w:rFonts w:ascii="Times New Roman" w:eastAsia="Times New Roman" w:hAnsi="Times New Roman" w:cs="Times New Roman"/>
          <w:sz w:val="22"/>
          <w:szCs w:val="22"/>
          <w:lang w:val="en-US" w:eastAsia="pl-PL"/>
        </w:rPr>
        <w:t xml:space="preserve">on the induction of </w:t>
      </w:r>
      <w:proofErr w:type="spellStart"/>
      <w:r w:rsidR="0099160A">
        <w:rPr>
          <w:rFonts w:ascii="Times New Roman" w:eastAsia="Times New Roman" w:hAnsi="Times New Roman" w:cs="Times New Roman"/>
          <w:sz w:val="22"/>
          <w:szCs w:val="22"/>
          <w:lang w:val="en-US" w:eastAsia="pl-PL"/>
        </w:rPr>
        <w:t>tolDC</w:t>
      </w:r>
      <w:proofErr w:type="spellEnd"/>
      <w:r w:rsidR="0099160A">
        <w:rPr>
          <w:rFonts w:ascii="Times New Roman" w:eastAsia="Times New Roman" w:hAnsi="Times New Roman" w:cs="Times New Roman"/>
          <w:sz w:val="22"/>
          <w:szCs w:val="22"/>
          <w:lang w:val="en-US" w:eastAsia="pl-PL"/>
        </w:rPr>
        <w:t xml:space="preserve"> phenotype</w:t>
      </w:r>
      <w:r w:rsidR="00601AC5">
        <w:rPr>
          <w:rFonts w:ascii="Times New Roman" w:eastAsia="Times New Roman" w:hAnsi="Times New Roman" w:cs="Times New Roman"/>
          <w:sz w:val="22"/>
          <w:szCs w:val="22"/>
          <w:lang w:val="en-US" w:eastAsia="pl-PL"/>
        </w:rPr>
        <w:t xml:space="preserve">, with specific interest on </w:t>
      </w:r>
      <w:r w:rsidR="00957A0C">
        <w:rPr>
          <w:rFonts w:ascii="Times New Roman" w:eastAsia="Times New Roman" w:hAnsi="Times New Roman" w:cs="Times New Roman"/>
          <w:sz w:val="22"/>
          <w:szCs w:val="22"/>
          <w:lang w:val="en-US" w:eastAsia="pl-PL"/>
        </w:rPr>
        <w:t xml:space="preserve">the effect of </w:t>
      </w:r>
      <w:r w:rsidRPr="00840944">
        <w:rPr>
          <w:rFonts w:ascii="Times New Roman" w:eastAsia="Times New Roman" w:hAnsi="Times New Roman" w:cs="Times New Roman"/>
          <w:sz w:val="22"/>
          <w:szCs w:val="22"/>
          <w:lang w:val="en-US" w:eastAsia="pl-PL"/>
        </w:rPr>
        <w:t xml:space="preserve">allergens </w:t>
      </w:r>
      <w:r w:rsidR="00957A0C">
        <w:rPr>
          <w:rFonts w:ascii="Times New Roman" w:eastAsia="Times New Roman" w:hAnsi="Times New Roman" w:cs="Times New Roman"/>
          <w:sz w:val="22"/>
          <w:szCs w:val="22"/>
          <w:lang w:val="en-US" w:eastAsia="pl-PL"/>
        </w:rPr>
        <w:t>on those exosomes. I will also use</w:t>
      </w:r>
      <w:r w:rsidR="00806137">
        <w:rPr>
          <w:rFonts w:ascii="Times New Roman" w:eastAsia="Times New Roman" w:hAnsi="Times New Roman" w:cs="Times New Roman"/>
          <w:sz w:val="22"/>
          <w:szCs w:val="22"/>
          <w:lang w:val="en-US" w:eastAsia="pl-PL"/>
        </w:rPr>
        <w:t xml:space="preserve"> primary keratinocytes and a standardized cell line, as well as a</w:t>
      </w:r>
      <w:r w:rsidR="00957A0C">
        <w:rPr>
          <w:rFonts w:ascii="Times New Roman" w:eastAsia="Times New Roman" w:hAnsi="Times New Roman" w:cs="Times New Roman"/>
          <w:sz w:val="22"/>
          <w:szCs w:val="22"/>
          <w:lang w:val="en-US" w:eastAsia="pl-PL"/>
        </w:rPr>
        <w:t xml:space="preserve"> </w:t>
      </w:r>
      <w:r w:rsidRPr="00840944">
        <w:rPr>
          <w:rFonts w:ascii="Times New Roman" w:eastAsia="Times New Roman" w:hAnsi="Times New Roman" w:cs="Times New Roman"/>
          <w:sz w:val="22"/>
          <w:szCs w:val="22"/>
          <w:lang w:val="en-US" w:eastAsia="pl-PL"/>
        </w:rPr>
        <w:t>keratinocyte cell line</w:t>
      </w:r>
      <w:r w:rsidR="00F33D5D">
        <w:rPr>
          <w:rFonts w:ascii="Times New Roman" w:eastAsia="Times New Roman" w:hAnsi="Times New Roman" w:cs="Times New Roman"/>
          <w:sz w:val="22"/>
          <w:szCs w:val="22"/>
          <w:lang w:val="en-US" w:eastAsia="pl-PL"/>
        </w:rPr>
        <w:t xml:space="preserve"> (</w:t>
      </w:r>
      <w:proofErr w:type="spellStart"/>
      <w:r w:rsidR="00F33D5D">
        <w:rPr>
          <w:rFonts w:ascii="Times New Roman" w:eastAsia="Times New Roman" w:hAnsi="Times New Roman" w:cs="Times New Roman"/>
          <w:sz w:val="22"/>
          <w:szCs w:val="22"/>
          <w:lang w:val="en-US" w:eastAsia="pl-PL"/>
        </w:rPr>
        <w:t>HaCaT</w:t>
      </w:r>
      <w:proofErr w:type="spellEnd"/>
      <w:r w:rsidR="00F33D5D">
        <w:rPr>
          <w:rFonts w:ascii="Times New Roman" w:eastAsia="Times New Roman" w:hAnsi="Times New Roman" w:cs="Times New Roman"/>
          <w:sz w:val="22"/>
          <w:szCs w:val="22"/>
          <w:lang w:val="en-US" w:eastAsia="pl-PL"/>
        </w:rPr>
        <w:t>)</w:t>
      </w:r>
      <w:r w:rsidRPr="00840944">
        <w:rPr>
          <w:rFonts w:ascii="Times New Roman" w:eastAsia="Times New Roman" w:hAnsi="Times New Roman" w:cs="Times New Roman"/>
          <w:sz w:val="22"/>
          <w:szCs w:val="22"/>
          <w:lang w:val="en-US" w:eastAsia="pl-PL"/>
        </w:rPr>
        <w:t xml:space="preserve"> with a silenced </w:t>
      </w:r>
      <w:proofErr w:type="spellStart"/>
      <w:r w:rsidRPr="00840944">
        <w:rPr>
          <w:rFonts w:ascii="Times New Roman" w:eastAsia="Times New Roman" w:hAnsi="Times New Roman" w:cs="Times New Roman"/>
          <w:sz w:val="22"/>
          <w:szCs w:val="22"/>
          <w:lang w:val="en-US" w:eastAsia="pl-PL"/>
        </w:rPr>
        <w:t>filaggrin</w:t>
      </w:r>
      <w:proofErr w:type="spellEnd"/>
      <w:r w:rsidRPr="00840944">
        <w:rPr>
          <w:rFonts w:ascii="Times New Roman" w:eastAsia="Times New Roman" w:hAnsi="Times New Roman" w:cs="Times New Roman"/>
          <w:sz w:val="22"/>
          <w:szCs w:val="22"/>
          <w:lang w:val="en-US" w:eastAsia="pl-PL"/>
        </w:rPr>
        <w:t xml:space="preserve"> gene</w:t>
      </w:r>
      <w:r w:rsidR="00957A0C">
        <w:rPr>
          <w:rFonts w:ascii="Times New Roman" w:eastAsia="Times New Roman" w:hAnsi="Times New Roman" w:cs="Times New Roman"/>
          <w:sz w:val="22"/>
          <w:szCs w:val="22"/>
          <w:lang w:val="en-US" w:eastAsia="pl-PL"/>
        </w:rPr>
        <w:t xml:space="preserve">, </w:t>
      </w:r>
      <w:r w:rsidRPr="00840944">
        <w:rPr>
          <w:rFonts w:ascii="Times New Roman" w:eastAsia="Times New Roman" w:hAnsi="Times New Roman" w:cs="Times New Roman"/>
          <w:sz w:val="22"/>
          <w:szCs w:val="22"/>
          <w:lang w:val="en-US" w:eastAsia="pl-PL"/>
        </w:rPr>
        <w:t>serving as a model of atopic dermatitis</w:t>
      </w:r>
      <w:r w:rsidR="00601AC5">
        <w:rPr>
          <w:rFonts w:ascii="Times New Roman" w:eastAsia="Times New Roman" w:hAnsi="Times New Roman" w:cs="Times New Roman"/>
          <w:sz w:val="22"/>
          <w:szCs w:val="22"/>
          <w:lang w:val="en-US" w:eastAsia="pl-PL"/>
        </w:rPr>
        <w:t>.</w:t>
      </w:r>
      <w:r w:rsidRPr="00840944">
        <w:rPr>
          <w:rFonts w:ascii="Times New Roman" w:eastAsia="Times New Roman" w:hAnsi="Times New Roman" w:cs="Times New Roman"/>
          <w:sz w:val="22"/>
          <w:szCs w:val="22"/>
          <w:lang w:val="en-US" w:eastAsia="pl-PL"/>
        </w:rPr>
        <w:t xml:space="preserve"> Methods employed to fulfil this aim involve </w:t>
      </w:r>
      <w:r w:rsidR="00957A0C">
        <w:rPr>
          <w:rFonts w:ascii="Times New Roman" w:eastAsia="Times New Roman" w:hAnsi="Times New Roman" w:cs="Times New Roman"/>
          <w:sz w:val="22"/>
          <w:szCs w:val="22"/>
          <w:lang w:val="en-US" w:eastAsia="pl-PL"/>
        </w:rPr>
        <w:t xml:space="preserve">the </w:t>
      </w:r>
      <w:r w:rsidRPr="00840944">
        <w:rPr>
          <w:rFonts w:ascii="Times New Roman" w:eastAsia="Times New Roman" w:hAnsi="Times New Roman" w:cs="Times New Roman"/>
          <w:sz w:val="22"/>
          <w:szCs w:val="22"/>
          <w:lang w:val="en-US" w:eastAsia="pl-PL"/>
        </w:rPr>
        <w:t xml:space="preserve">use of </w:t>
      </w:r>
      <w:r w:rsidR="007A2DDC">
        <w:rPr>
          <w:rFonts w:ascii="Times New Roman" w:eastAsia="Times New Roman" w:hAnsi="Times New Roman" w:cs="Times New Roman"/>
          <w:sz w:val="22"/>
          <w:szCs w:val="22"/>
          <w:lang w:val="en-US" w:eastAsia="pl-PL"/>
        </w:rPr>
        <w:t xml:space="preserve">dendritic </w:t>
      </w:r>
      <w:r w:rsidR="00957A0C">
        <w:rPr>
          <w:rFonts w:ascii="Times New Roman" w:eastAsia="Times New Roman" w:hAnsi="Times New Roman" w:cs="Times New Roman"/>
          <w:sz w:val="22"/>
          <w:szCs w:val="22"/>
          <w:lang w:val="en-US" w:eastAsia="pl-PL"/>
        </w:rPr>
        <w:t xml:space="preserve">cell </w:t>
      </w:r>
      <w:r w:rsidRPr="00840944">
        <w:rPr>
          <w:rFonts w:ascii="Times New Roman" w:eastAsia="Times New Roman" w:hAnsi="Times New Roman" w:cs="Times New Roman"/>
          <w:sz w:val="22"/>
          <w:szCs w:val="22"/>
          <w:lang w:val="en-US" w:eastAsia="pl-PL"/>
        </w:rPr>
        <w:t>model</w:t>
      </w:r>
      <w:r w:rsidR="00957A0C">
        <w:rPr>
          <w:rFonts w:ascii="Times New Roman" w:eastAsia="Times New Roman" w:hAnsi="Times New Roman" w:cs="Times New Roman"/>
          <w:sz w:val="22"/>
          <w:szCs w:val="22"/>
          <w:lang w:val="en-US" w:eastAsia="pl-PL"/>
        </w:rPr>
        <w:t>s:</w:t>
      </w:r>
      <w:r w:rsidRPr="00840944">
        <w:rPr>
          <w:rFonts w:ascii="Times New Roman" w:eastAsia="Times New Roman" w:hAnsi="Times New Roman" w:cs="Times New Roman"/>
          <w:sz w:val="22"/>
          <w:szCs w:val="22"/>
          <w:lang w:val="en-US" w:eastAsia="pl-PL"/>
        </w:rPr>
        <w:t xml:space="preserve"> monocyte-derived dendritic cells (MDDCs), </w:t>
      </w:r>
      <w:proofErr w:type="spellStart"/>
      <w:r w:rsidRPr="00840944">
        <w:rPr>
          <w:rFonts w:ascii="Times New Roman" w:eastAsia="Times New Roman" w:hAnsi="Times New Roman" w:cs="Times New Roman"/>
          <w:sz w:val="22"/>
          <w:szCs w:val="22"/>
          <w:lang w:val="en-US" w:eastAsia="pl-PL"/>
        </w:rPr>
        <w:t>tolerogenic</w:t>
      </w:r>
      <w:proofErr w:type="spellEnd"/>
      <w:r w:rsidRPr="00840944">
        <w:rPr>
          <w:rFonts w:ascii="Times New Roman" w:eastAsia="Times New Roman" w:hAnsi="Times New Roman" w:cs="Times New Roman"/>
          <w:sz w:val="22"/>
          <w:szCs w:val="22"/>
          <w:lang w:val="en-US" w:eastAsia="pl-PL"/>
        </w:rPr>
        <w:t xml:space="preserve"> DCs (</w:t>
      </w:r>
      <w:proofErr w:type="spellStart"/>
      <w:r w:rsidRPr="00840944">
        <w:rPr>
          <w:rFonts w:ascii="Times New Roman" w:eastAsia="Times New Roman" w:hAnsi="Times New Roman" w:cs="Times New Roman"/>
          <w:sz w:val="22"/>
          <w:szCs w:val="22"/>
          <w:lang w:val="en-US" w:eastAsia="pl-PL"/>
        </w:rPr>
        <w:t>tolDCs</w:t>
      </w:r>
      <w:proofErr w:type="spellEnd"/>
      <w:r w:rsidRPr="00840944">
        <w:rPr>
          <w:rFonts w:ascii="Times New Roman" w:eastAsia="Times New Roman" w:hAnsi="Times New Roman" w:cs="Times New Roman"/>
          <w:sz w:val="22"/>
          <w:szCs w:val="22"/>
          <w:lang w:val="en-US" w:eastAsia="pl-PL"/>
        </w:rPr>
        <w:t xml:space="preserve">) and </w:t>
      </w:r>
      <w:r w:rsidR="00FE121F">
        <w:rPr>
          <w:rFonts w:ascii="Times New Roman" w:eastAsia="Times New Roman" w:hAnsi="Times New Roman" w:cs="Times New Roman"/>
          <w:sz w:val="22"/>
          <w:szCs w:val="22"/>
          <w:lang w:val="en-US" w:eastAsia="pl-PL"/>
        </w:rPr>
        <w:t>Langerhans</w:t>
      </w:r>
      <w:bookmarkStart w:id="0" w:name="_GoBack"/>
      <w:bookmarkEnd w:id="0"/>
      <w:r w:rsidR="00957A0C">
        <w:rPr>
          <w:rFonts w:ascii="Times New Roman" w:eastAsia="Times New Roman" w:hAnsi="Times New Roman" w:cs="Times New Roman"/>
          <w:sz w:val="22"/>
          <w:szCs w:val="22"/>
          <w:lang w:val="en-US" w:eastAsia="pl-PL"/>
        </w:rPr>
        <w:t xml:space="preserve"> Cell-like cells (LCLCs), generated from </w:t>
      </w:r>
      <w:r w:rsidRPr="00840944">
        <w:rPr>
          <w:rFonts w:ascii="Times New Roman" w:eastAsia="Times New Roman" w:hAnsi="Times New Roman" w:cs="Times New Roman"/>
          <w:sz w:val="22"/>
          <w:szCs w:val="22"/>
          <w:lang w:val="en-US" w:eastAsia="pl-PL"/>
        </w:rPr>
        <w:t>human blood</w:t>
      </w:r>
      <w:r w:rsidR="00957A0C">
        <w:rPr>
          <w:rFonts w:ascii="Times New Roman" w:eastAsia="Times New Roman" w:hAnsi="Times New Roman" w:cs="Times New Roman"/>
          <w:sz w:val="22"/>
          <w:szCs w:val="22"/>
          <w:lang w:val="en-US" w:eastAsia="pl-PL"/>
        </w:rPr>
        <w:t xml:space="preserve"> </w:t>
      </w:r>
      <w:r w:rsidR="00806137">
        <w:rPr>
          <w:rFonts w:ascii="Times New Roman" w:eastAsia="Times New Roman" w:hAnsi="Times New Roman" w:cs="Times New Roman"/>
          <w:sz w:val="22"/>
          <w:szCs w:val="22"/>
          <w:lang w:val="en-US" w:eastAsia="pl-PL"/>
        </w:rPr>
        <w:t>monocytes</w:t>
      </w:r>
      <w:r w:rsidRPr="00840944">
        <w:rPr>
          <w:rFonts w:ascii="Times New Roman" w:eastAsia="Times New Roman" w:hAnsi="Times New Roman" w:cs="Times New Roman"/>
          <w:sz w:val="22"/>
          <w:szCs w:val="22"/>
          <w:lang w:val="en-US" w:eastAsia="pl-PL"/>
        </w:rPr>
        <w:t xml:space="preserve">. Following exosome treatment, phenotypes of those cells will be investigated by looking into their expression of </w:t>
      </w:r>
      <w:r w:rsidR="00806137">
        <w:rPr>
          <w:rFonts w:ascii="Times New Roman" w:eastAsia="Times New Roman" w:hAnsi="Times New Roman" w:cs="Times New Roman"/>
          <w:sz w:val="22"/>
          <w:szCs w:val="22"/>
          <w:lang w:val="en-US" w:eastAsia="pl-PL"/>
        </w:rPr>
        <w:t xml:space="preserve">specific </w:t>
      </w:r>
      <w:r w:rsidRPr="00840944">
        <w:rPr>
          <w:rFonts w:ascii="Times New Roman" w:eastAsia="Times New Roman" w:hAnsi="Times New Roman" w:cs="Times New Roman"/>
          <w:sz w:val="22"/>
          <w:szCs w:val="22"/>
          <w:lang w:val="en-US" w:eastAsia="pl-PL"/>
        </w:rPr>
        <w:t>markers</w:t>
      </w:r>
      <w:r w:rsidR="00806137">
        <w:rPr>
          <w:rFonts w:ascii="Times New Roman" w:eastAsia="Times New Roman" w:hAnsi="Times New Roman" w:cs="Times New Roman"/>
          <w:sz w:val="22"/>
          <w:szCs w:val="22"/>
          <w:lang w:val="en-US" w:eastAsia="pl-PL"/>
        </w:rPr>
        <w:t xml:space="preserve"> and </w:t>
      </w:r>
      <w:r w:rsidRPr="00840944">
        <w:rPr>
          <w:rFonts w:ascii="Times New Roman" w:eastAsia="Times New Roman" w:hAnsi="Times New Roman" w:cs="Times New Roman"/>
          <w:sz w:val="22"/>
          <w:szCs w:val="22"/>
          <w:lang w:val="en-US" w:eastAsia="pl-PL"/>
        </w:rPr>
        <w:t>cytokine secretion profile</w:t>
      </w:r>
      <w:r w:rsidR="00286C93">
        <w:rPr>
          <w:rFonts w:ascii="Times New Roman" w:eastAsia="Times New Roman" w:hAnsi="Times New Roman" w:cs="Times New Roman"/>
          <w:sz w:val="22"/>
          <w:szCs w:val="22"/>
          <w:lang w:val="en-US" w:eastAsia="pl-PL"/>
        </w:rPr>
        <w:t xml:space="preserve">. Next, I will also investigate downstream T cell responses, especially the induction of regulatory T cell phenotype. This will incorporate detailed characteristic of those cells and </w:t>
      </w:r>
      <w:r w:rsidRPr="00840944">
        <w:rPr>
          <w:rFonts w:ascii="Times New Roman" w:eastAsia="Times New Roman" w:hAnsi="Times New Roman" w:cs="Times New Roman"/>
          <w:sz w:val="22"/>
          <w:szCs w:val="22"/>
          <w:lang w:val="en-US" w:eastAsia="pl-PL"/>
        </w:rPr>
        <w:t xml:space="preserve">functional assays </w:t>
      </w:r>
      <w:r w:rsidR="00286C93">
        <w:rPr>
          <w:rFonts w:ascii="Times New Roman" w:eastAsia="Times New Roman" w:hAnsi="Times New Roman" w:cs="Times New Roman"/>
          <w:sz w:val="22"/>
          <w:szCs w:val="22"/>
          <w:lang w:val="en-US" w:eastAsia="pl-PL"/>
        </w:rPr>
        <w:t xml:space="preserve">(e.g. </w:t>
      </w:r>
      <w:r w:rsidR="00286C93" w:rsidRPr="00840944">
        <w:rPr>
          <w:rFonts w:ascii="Times New Roman" w:eastAsia="Times New Roman" w:hAnsi="Times New Roman" w:cs="Times New Roman"/>
          <w:sz w:val="22"/>
          <w:szCs w:val="22"/>
          <w:lang w:val="en-US" w:eastAsia="pl-PL"/>
        </w:rPr>
        <w:t>ELISpot</w:t>
      </w:r>
      <w:r w:rsidR="00286C93">
        <w:rPr>
          <w:rFonts w:ascii="Times New Roman" w:eastAsia="Times New Roman" w:hAnsi="Times New Roman" w:cs="Times New Roman"/>
          <w:sz w:val="22"/>
          <w:szCs w:val="22"/>
          <w:lang w:val="en-US" w:eastAsia="pl-PL"/>
        </w:rPr>
        <w:t>) to address their reactivity.</w:t>
      </w:r>
    </w:p>
    <w:sectPr w:rsidR="007967A8" w:rsidRPr="0013215B" w:rsidSect="000C00AA">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680" w:footer="45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493DD9" w16cid:durableId="1F782EF3"/>
  <w16cid:commentId w16cid:paraId="58C44E08" w16cid:durableId="1F7835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AA85B" w14:textId="77777777" w:rsidR="006C0398" w:rsidRDefault="006C0398" w:rsidP="007967A8">
      <w:r>
        <w:separator/>
      </w:r>
    </w:p>
  </w:endnote>
  <w:endnote w:type="continuationSeparator" w:id="0">
    <w:p w14:paraId="2E818CE5" w14:textId="77777777" w:rsidR="006C0398" w:rsidRDefault="006C0398" w:rsidP="00796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55D32" w14:textId="77777777" w:rsidR="00364F1A" w:rsidRDefault="00364F1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DD0D4" w14:textId="77777777" w:rsidR="008E1697" w:rsidRPr="008E1697" w:rsidRDefault="008E1697" w:rsidP="008E1697">
    <w:pPr>
      <w:pStyle w:val="Stopka"/>
      <w:pBdr>
        <w:top w:val="single" w:sz="2" w:space="1" w:color="auto"/>
      </w:pBdr>
      <w:tabs>
        <w:tab w:val="clear" w:pos="4536"/>
        <w:tab w:val="clear" w:pos="9072"/>
      </w:tabs>
      <w:jc w:val="center"/>
      <w:rPr>
        <w:b/>
        <w:i/>
        <w:smallCaps/>
        <w:sz w:val="4"/>
        <w:szCs w:val="16"/>
      </w:rPr>
    </w:pPr>
  </w:p>
  <w:p w14:paraId="39712EEE" w14:textId="77777777" w:rsidR="007967A8" w:rsidRPr="004261C2" w:rsidRDefault="004261C2" w:rsidP="00822CDF">
    <w:pPr>
      <w:pStyle w:val="Stopka"/>
      <w:pBdr>
        <w:top w:val="single" w:sz="2" w:space="1" w:color="auto"/>
      </w:pBdr>
      <w:tabs>
        <w:tab w:val="left" w:pos="0"/>
      </w:tabs>
      <w:jc w:val="center"/>
      <w:rPr>
        <w:i/>
        <w:sz w:val="16"/>
        <w:szCs w:val="16"/>
        <w:lang w:val="en-US"/>
      </w:rPr>
    </w:pPr>
    <w:r w:rsidRPr="00344724">
      <w:rPr>
        <w:b/>
        <w:i/>
        <w:smallCaps/>
        <w:sz w:val="16"/>
        <w:szCs w:val="16"/>
      </w:rPr>
      <w:t>Kształcimy najlepszych</w:t>
    </w:r>
    <w:r w:rsidRPr="004261C2">
      <w:rPr>
        <w:i/>
        <w:sz w:val="16"/>
        <w:szCs w:val="16"/>
      </w:rPr>
      <w:t xml:space="preserve"> – kompleksowy program rozwoju doktorantów</w:t>
    </w:r>
    <w:r>
      <w:rPr>
        <w:i/>
        <w:sz w:val="16"/>
        <w:szCs w:val="16"/>
      </w:rPr>
      <w:t xml:space="preserve">, młodych doktorów oraz akademickiej kadry dydaktycznej Uniwersytetu Gdańskiego. </w:t>
    </w:r>
    <w:proofErr w:type="spellStart"/>
    <w:r w:rsidRPr="004261C2">
      <w:rPr>
        <w:i/>
        <w:sz w:val="16"/>
        <w:szCs w:val="16"/>
        <w:lang w:val="en-US"/>
      </w:rPr>
      <w:t>Zad</w:t>
    </w:r>
    <w:proofErr w:type="spellEnd"/>
    <w:r w:rsidRPr="004261C2">
      <w:rPr>
        <w:i/>
        <w:sz w:val="16"/>
        <w:szCs w:val="16"/>
        <w:lang w:val="en-US"/>
      </w:rPr>
      <w:t>.</w:t>
    </w:r>
    <w:r>
      <w:rPr>
        <w:i/>
        <w:sz w:val="16"/>
        <w:szCs w:val="16"/>
        <w:lang w:val="en-US"/>
      </w:rPr>
      <w:t> 2. </w:t>
    </w:r>
    <w:r w:rsidR="007967A8" w:rsidRPr="004261C2">
      <w:rPr>
        <w:i/>
        <w:sz w:val="16"/>
        <w:szCs w:val="16"/>
        <w:lang w:val="en-US"/>
      </w:rPr>
      <w:t xml:space="preserve">Life Sciences and </w:t>
    </w:r>
    <w:r w:rsidR="004144DC">
      <w:rPr>
        <w:i/>
        <w:sz w:val="16"/>
        <w:szCs w:val="16"/>
        <w:lang w:val="en-US"/>
      </w:rPr>
      <w:t>M</w:t>
    </w:r>
    <w:r w:rsidR="007967A8" w:rsidRPr="004261C2">
      <w:rPr>
        <w:i/>
        <w:sz w:val="16"/>
        <w:szCs w:val="16"/>
        <w:lang w:val="en-US"/>
      </w:rPr>
      <w:t>athematics Interdisciplinary Doctoral Studies (</w:t>
    </w:r>
    <w:proofErr w:type="spellStart"/>
    <w:r w:rsidR="007967A8" w:rsidRPr="004261C2">
      <w:rPr>
        <w:i/>
        <w:sz w:val="16"/>
        <w:szCs w:val="16"/>
        <w:lang w:val="en-US"/>
      </w:rPr>
      <w:t>LiSMIDoS</w:t>
    </w:r>
    <w:proofErr w:type="spellEnd"/>
    <w:r w:rsidR="007967A8" w:rsidRPr="004261C2">
      <w:rPr>
        <w:i/>
        <w:sz w:val="16"/>
        <w:szCs w:val="16"/>
        <w:lang w:val="en-US"/>
      </w:rPr>
      <w:t>)</w:t>
    </w:r>
  </w:p>
  <w:p w14:paraId="4622391A" w14:textId="5C75CC06" w:rsidR="007967A8" w:rsidRDefault="00364F1A" w:rsidP="008E1697">
    <w:pPr>
      <w:pStyle w:val="Stopka"/>
      <w:pBdr>
        <w:top w:val="single" w:sz="2" w:space="1" w:color="auto"/>
      </w:pBdr>
      <w:tabs>
        <w:tab w:val="clear" w:pos="4536"/>
        <w:tab w:val="left" w:pos="0"/>
      </w:tabs>
      <w:rPr>
        <w:lang w:val="en-US"/>
      </w:rPr>
    </w:pPr>
    <w:r w:rsidRPr="00364F1A">
      <w:rPr>
        <w:noProof/>
        <w:lang w:val="en-US"/>
      </w:rPr>
      <w:drawing>
        <wp:inline distT="0" distB="0" distL="0" distR="0" wp14:anchorId="2E20E1B7" wp14:editId="748DE1D2">
          <wp:extent cx="5759450" cy="713740"/>
          <wp:effectExtent l="0" t="0" r="0" b="0"/>
          <wp:docPr id="5" name="Obraz 2" descr="http://www.fnp.org.pl/assets/FNP-UE-PL_cmyk-1.jpg">
            <a:extLst xmlns:a="http://schemas.openxmlformats.org/drawingml/2006/main">
              <a:ext uri="{FF2B5EF4-FFF2-40B4-BE49-F238E27FC236}">
                <a16:creationId xmlns:a16="http://schemas.microsoft.com/office/drawing/2014/main" id="{03D88BCB-1C5B-4BC9-BDBD-E6C389938878}"/>
              </a:ext>
            </a:extLst>
          </wp:docPr>
          <wp:cNvGraphicFramePr/>
          <a:graphic xmlns:a="http://schemas.openxmlformats.org/drawingml/2006/main">
            <a:graphicData uri="http://schemas.openxmlformats.org/drawingml/2006/picture">
              <pic:pic xmlns:pic="http://schemas.openxmlformats.org/drawingml/2006/picture">
                <pic:nvPicPr>
                  <pic:cNvPr id="5" name="Obraz 2" descr="http://www.fnp.org.pl/assets/FNP-UE-PL_cmyk-1.jpg">
                    <a:extLst>
                      <a:ext uri="{FF2B5EF4-FFF2-40B4-BE49-F238E27FC236}">
                        <a16:creationId xmlns:a16="http://schemas.microsoft.com/office/drawing/2014/main" id="{03D88BCB-1C5B-4BC9-BDBD-E6C389938878}"/>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13740"/>
                  </a:xfrm>
                  <a:prstGeom prst="rect">
                    <a:avLst/>
                  </a:prstGeom>
                  <a:noFill/>
                  <a:ln>
                    <a:noFill/>
                  </a:ln>
                  <a:extLst/>
                </pic:spPr>
              </pic:pic>
            </a:graphicData>
          </a:graphic>
        </wp:inline>
      </w:drawing>
    </w:r>
    <w:r w:rsidR="004261C2">
      <w:rPr>
        <w:lang w:val="en-US"/>
      </w:rPr>
      <w:tab/>
    </w:r>
  </w:p>
  <w:p w14:paraId="29F56FB7" w14:textId="77777777" w:rsidR="007967A8" w:rsidRPr="004261C2" w:rsidRDefault="007967A8" w:rsidP="008E1697">
    <w:pPr>
      <w:pStyle w:val="Stopka"/>
      <w:pBdr>
        <w:top w:val="single" w:sz="2" w:space="1" w:color="auto"/>
      </w:pBdr>
      <w:jc w:val="center"/>
      <w:rPr>
        <w:i/>
        <w:sz w:val="16"/>
        <w:szCs w:val="16"/>
        <w:lang w:val="en-US"/>
      </w:rPr>
    </w:pPr>
    <w:r w:rsidRPr="004261C2">
      <w:rPr>
        <w:i/>
        <w:sz w:val="16"/>
        <w:szCs w:val="16"/>
        <w:lang w:val="en-US"/>
      </w:rPr>
      <w:t>Project co-funded by European Union under the European Social Fund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52E3E" w14:textId="77777777" w:rsidR="00364F1A" w:rsidRDefault="00364F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F78DA" w14:textId="77777777" w:rsidR="006C0398" w:rsidRDefault="006C0398" w:rsidP="007967A8">
      <w:r>
        <w:separator/>
      </w:r>
    </w:p>
  </w:footnote>
  <w:footnote w:type="continuationSeparator" w:id="0">
    <w:p w14:paraId="1CF0A338" w14:textId="77777777" w:rsidR="006C0398" w:rsidRDefault="006C0398" w:rsidP="00796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237D2" w14:textId="77777777" w:rsidR="00364F1A" w:rsidRDefault="00364F1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CA121" w14:textId="77777777" w:rsidR="007A183B" w:rsidRDefault="007A183B" w:rsidP="000C00AA">
    <w:pPr>
      <w:pStyle w:val="Nagwek"/>
      <w:jc w:val="right"/>
      <w:rPr>
        <w:rFonts w:ascii="Arial" w:hAnsi="Arial" w:cs="Arial"/>
        <w:i/>
        <w:sz w:val="18"/>
        <w:szCs w:val="18"/>
      </w:rPr>
    </w:pPr>
    <w:r w:rsidRPr="007967A8">
      <w:rPr>
        <w:rFonts w:ascii="Arial" w:hAnsi="Arial" w:cs="Arial"/>
        <w:i/>
        <w:sz w:val="18"/>
        <w:szCs w:val="18"/>
      </w:rPr>
      <w:t>Intercollegiate Faculty of Biotechnology UG</w:t>
    </w:r>
    <w:r w:rsidR="000C00AA">
      <w:rPr>
        <w:rFonts w:ascii="Arial" w:hAnsi="Arial" w:cs="Arial"/>
        <w:i/>
        <w:sz w:val="18"/>
        <w:szCs w:val="18"/>
      </w:rPr>
      <w:t> </w:t>
    </w:r>
    <w:r w:rsidRPr="007967A8">
      <w:rPr>
        <w:rFonts w:ascii="Arial" w:hAnsi="Arial" w:cs="Arial"/>
        <w:i/>
        <w:sz w:val="18"/>
        <w:szCs w:val="18"/>
      </w:rPr>
      <w:t>&amp;</w:t>
    </w:r>
    <w:r w:rsidR="000C00AA" w:rsidRPr="00C00D7E">
      <w:rPr>
        <w:rFonts w:ascii="Arial" w:hAnsi="Arial" w:cs="Arial"/>
        <w:i/>
        <w:sz w:val="18"/>
        <w:szCs w:val="18"/>
      </w:rPr>
      <w:t> </w:t>
    </w:r>
    <w:r w:rsidRPr="007967A8">
      <w:rPr>
        <w:rFonts w:ascii="Arial" w:hAnsi="Arial" w:cs="Arial"/>
        <w:i/>
        <w:sz w:val="18"/>
        <w:szCs w:val="18"/>
      </w:rPr>
      <w:t>MUG</w:t>
    </w:r>
    <w:r w:rsidR="00A84F5F">
      <w:rPr>
        <w:rFonts w:ascii="Arial" w:hAnsi="Arial" w:cs="Arial"/>
        <w:i/>
        <w:sz w:val="18"/>
        <w:szCs w:val="18"/>
      </w:rPr>
      <w:t xml:space="preserve">. </w:t>
    </w:r>
    <w:r w:rsidRPr="007967A8">
      <w:rPr>
        <w:rFonts w:ascii="Arial" w:hAnsi="Arial" w:cs="Arial"/>
        <w:i/>
        <w:sz w:val="18"/>
        <w:szCs w:val="18"/>
      </w:rPr>
      <w:t>PhD seminar</w:t>
    </w:r>
  </w:p>
  <w:p w14:paraId="74DE5171" w14:textId="29A6EB73" w:rsidR="008E1697" w:rsidRPr="00262EF6" w:rsidRDefault="007A2DDC" w:rsidP="00324117">
    <w:pPr>
      <w:pStyle w:val="Nagwek"/>
      <w:pBdr>
        <w:bottom w:val="single" w:sz="2" w:space="1" w:color="auto"/>
      </w:pBdr>
      <w:tabs>
        <w:tab w:val="clear" w:pos="4536"/>
        <w:tab w:val="clear" w:pos="9072"/>
      </w:tabs>
      <w:jc w:val="right"/>
      <w:rPr>
        <w:rFonts w:ascii="Arial" w:hAnsi="Arial" w:cs="Arial"/>
        <w:i/>
        <w:sz w:val="18"/>
        <w:szCs w:val="18"/>
      </w:rPr>
    </w:pPr>
    <w:r>
      <w:rPr>
        <w:rFonts w:ascii="Arial" w:hAnsi="Arial" w:cs="Arial"/>
        <w:i/>
        <w:sz w:val="18"/>
        <w:szCs w:val="18"/>
      </w:rPr>
      <w:t>09.11.2018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73011" w14:textId="77777777" w:rsidR="00364F1A" w:rsidRDefault="00364F1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2F1"/>
    <w:multiLevelType w:val="multilevel"/>
    <w:tmpl w:val="B512E8CC"/>
    <w:styleLink w:val="numeracjanagwki"/>
    <w:lvl w:ilvl="0">
      <w:start w:val="1"/>
      <w:numFmt w:val="decimal"/>
      <w:pStyle w:val="Nagwek1"/>
      <w:lvlText w:val="%1."/>
      <w:lvlJc w:val="left"/>
      <w:pPr>
        <w:tabs>
          <w:tab w:val="num" w:pos="709"/>
        </w:tabs>
        <w:ind w:left="432" w:firstLine="277"/>
      </w:pPr>
      <w:rPr>
        <w:rFonts w:ascii="Cambria" w:hAnsi="Cambria" w:hint="default"/>
        <w:b/>
        <w:i w:val="0"/>
        <w:color w:val="17365D" w:themeColor="text2" w:themeShade="BF"/>
        <w:sz w:val="28"/>
      </w:rPr>
    </w:lvl>
    <w:lvl w:ilvl="1">
      <w:start w:val="1"/>
      <w:numFmt w:val="decimal"/>
      <w:pStyle w:val="Nagwek2"/>
      <w:lvlText w:val="%1.%2."/>
      <w:lvlJc w:val="left"/>
      <w:pPr>
        <w:tabs>
          <w:tab w:val="num" w:pos="709"/>
        </w:tabs>
        <w:ind w:left="576" w:firstLine="133"/>
      </w:pPr>
      <w:rPr>
        <w:rFonts w:ascii="Cambria" w:hAnsi="Cambria" w:hint="default"/>
        <w:b/>
        <w:i w:val="0"/>
        <w:color w:val="17365D" w:themeColor="text2" w:themeShade="BF"/>
        <w:sz w:val="26"/>
      </w:rPr>
    </w:lvl>
    <w:lvl w:ilvl="2">
      <w:start w:val="1"/>
      <w:numFmt w:val="decimal"/>
      <w:pStyle w:val="Nagwek3"/>
      <w:lvlText w:val="%1.%2.%3."/>
      <w:lvlJc w:val="left"/>
      <w:pPr>
        <w:ind w:left="720" w:hanging="11"/>
      </w:pPr>
      <w:rPr>
        <w:rFonts w:ascii="Cambria" w:hAnsi="Cambria" w:hint="default"/>
        <w:b/>
        <w:i w:val="0"/>
        <w:color w:val="17365D" w:themeColor="text2" w:themeShade="BF"/>
        <w:sz w:val="24"/>
      </w:rPr>
    </w:lvl>
    <w:lvl w:ilvl="3">
      <w:start w:val="1"/>
      <w:numFmt w:val="decimal"/>
      <w:pStyle w:val="Nagwek4"/>
      <w:lvlText w:val="%1.%2.%3.%4."/>
      <w:lvlJc w:val="left"/>
      <w:pPr>
        <w:ind w:left="864" w:hanging="155"/>
      </w:pPr>
      <w:rPr>
        <w:rFonts w:ascii="Cambria" w:hAnsi="Cambria" w:hint="default"/>
        <w:b/>
        <w:i w:val="0"/>
        <w:color w:val="17365D" w:themeColor="text2" w:themeShade="BF"/>
        <w:sz w:val="22"/>
      </w:rPr>
    </w:lvl>
    <w:lvl w:ilvl="4">
      <w:start w:val="1"/>
      <w:numFmt w:val="decimal"/>
      <w:pStyle w:val="Nagwek5"/>
      <w:lvlText w:val="%1.%2.%3.%4.%5."/>
      <w:lvlJc w:val="left"/>
      <w:pPr>
        <w:ind w:left="1008" w:hanging="299"/>
      </w:pPr>
      <w:rPr>
        <w:rFonts w:ascii="Cambria" w:hAnsi="Cambria" w:hint="default"/>
        <w:b/>
        <w:i w:val="0"/>
        <w:color w:val="17365D" w:themeColor="text2" w:themeShade="BF"/>
        <w:sz w:val="22"/>
      </w:rPr>
    </w:lvl>
    <w:lvl w:ilvl="5">
      <w:start w:val="1"/>
      <w:numFmt w:val="decimal"/>
      <w:lvlText w:val="%1.%2.%3.%4.%5.%6."/>
      <w:lvlJc w:val="left"/>
      <w:pPr>
        <w:ind w:left="1152" w:hanging="443"/>
      </w:pPr>
      <w:rPr>
        <w:rFonts w:ascii="Cambria" w:hAnsi="Cambria" w:hint="default"/>
        <w:b/>
        <w:i w:val="0"/>
        <w:color w:val="17365D" w:themeColor="text2" w:themeShade="BF"/>
        <w:sz w:val="22"/>
      </w:rPr>
    </w:lvl>
    <w:lvl w:ilvl="6">
      <w:start w:val="1"/>
      <w:numFmt w:val="decimal"/>
      <w:lvlText w:val="%1.%2.%3.%4.%5.%6.%7."/>
      <w:lvlJc w:val="left"/>
      <w:pPr>
        <w:ind w:left="1296" w:hanging="587"/>
      </w:pPr>
      <w:rPr>
        <w:rFonts w:ascii="Cambria" w:hAnsi="Cambria" w:hint="default"/>
        <w:b/>
        <w:i w:val="0"/>
        <w:color w:val="17365D" w:themeColor="text2" w:themeShade="BF"/>
        <w:sz w:val="22"/>
      </w:rPr>
    </w:lvl>
    <w:lvl w:ilvl="7">
      <w:start w:val="1"/>
      <w:numFmt w:val="decimal"/>
      <w:lvlText w:val="%1.%2.%3.%4.%5.%6.%7.%8."/>
      <w:lvlJc w:val="left"/>
      <w:pPr>
        <w:ind w:left="1440" w:hanging="731"/>
      </w:pPr>
      <w:rPr>
        <w:rFonts w:ascii="Cambria" w:hAnsi="Cambria" w:hint="default"/>
        <w:b/>
        <w:i w:val="0"/>
        <w:color w:val="17365D" w:themeColor="text2" w:themeShade="BF"/>
        <w:sz w:val="22"/>
      </w:rPr>
    </w:lvl>
    <w:lvl w:ilvl="8">
      <w:start w:val="1"/>
      <w:numFmt w:val="decimal"/>
      <w:lvlText w:val="%1.%2.%3.%4.%5.%6.%7.%8.%9."/>
      <w:lvlJc w:val="left"/>
      <w:pPr>
        <w:ind w:left="1584" w:hanging="875"/>
      </w:pPr>
      <w:rPr>
        <w:rFonts w:ascii="Cambria" w:hAnsi="Cambria" w:hint="default"/>
        <w:b/>
        <w:i w:val="0"/>
        <w:color w:val="17365D" w:themeColor="text2" w:themeShade="BF"/>
        <w:sz w:val="22"/>
      </w:rPr>
    </w:lvl>
  </w:abstractNum>
  <w:num w:numId="1">
    <w:abstractNumId w:val="0"/>
  </w:num>
  <w:num w:numId="2">
    <w:abstractNumId w:val="0"/>
    <w:lvlOverride w:ilvl="0">
      <w:lvl w:ilvl="0">
        <w:start w:val="1"/>
        <w:numFmt w:val="decimal"/>
        <w:pStyle w:val="Nagwek1"/>
        <w:lvlText w:val="%1."/>
        <w:lvlJc w:val="left"/>
        <w:pPr>
          <w:ind w:left="1069" w:hanging="360"/>
        </w:pPr>
        <w:rPr>
          <w:rFonts w:hint="default"/>
        </w:rPr>
      </w:lvl>
    </w:lvlOverride>
    <w:lvlOverride w:ilvl="1">
      <w:lvl w:ilvl="1" w:tentative="1">
        <w:start w:val="1"/>
        <w:numFmt w:val="lowerLetter"/>
        <w:pStyle w:val="Nagwek2"/>
        <w:lvlText w:val="%2."/>
        <w:lvlJc w:val="left"/>
        <w:pPr>
          <w:ind w:left="1789" w:hanging="360"/>
        </w:pPr>
      </w:lvl>
    </w:lvlOverride>
    <w:lvlOverride w:ilvl="2">
      <w:lvl w:ilvl="2" w:tentative="1">
        <w:start w:val="1"/>
        <w:numFmt w:val="lowerRoman"/>
        <w:pStyle w:val="Nagwek3"/>
        <w:lvlText w:val="%3."/>
        <w:lvlJc w:val="right"/>
        <w:pPr>
          <w:ind w:left="2509" w:hanging="180"/>
        </w:pPr>
      </w:lvl>
    </w:lvlOverride>
    <w:lvlOverride w:ilvl="3">
      <w:lvl w:ilvl="3" w:tentative="1">
        <w:start w:val="1"/>
        <w:numFmt w:val="decimal"/>
        <w:pStyle w:val="Nagwek4"/>
        <w:lvlText w:val="%4."/>
        <w:lvlJc w:val="left"/>
        <w:pPr>
          <w:ind w:left="3229" w:hanging="360"/>
        </w:pPr>
      </w:lvl>
    </w:lvlOverride>
    <w:lvlOverride w:ilvl="4">
      <w:lvl w:ilvl="4" w:tentative="1">
        <w:start w:val="1"/>
        <w:numFmt w:val="lowerLetter"/>
        <w:pStyle w:val="Nagwek5"/>
        <w:lvlText w:val="%5."/>
        <w:lvlJc w:val="left"/>
        <w:pPr>
          <w:ind w:left="3949" w:hanging="360"/>
        </w:pPr>
      </w:lvl>
    </w:lvlOverride>
    <w:lvlOverride w:ilvl="5">
      <w:lvl w:ilvl="5" w:tentative="1">
        <w:start w:val="1"/>
        <w:numFmt w:val="lowerRoman"/>
        <w:lvlText w:val="%6."/>
        <w:lvlJc w:val="right"/>
        <w:pPr>
          <w:ind w:left="4669" w:hanging="180"/>
        </w:pPr>
      </w:lvl>
    </w:lvlOverride>
    <w:lvlOverride w:ilvl="6">
      <w:lvl w:ilvl="6" w:tentative="1">
        <w:start w:val="1"/>
        <w:numFmt w:val="decimal"/>
        <w:lvlText w:val="%7."/>
        <w:lvlJc w:val="left"/>
        <w:pPr>
          <w:ind w:left="5389" w:hanging="360"/>
        </w:pPr>
      </w:lvl>
    </w:lvlOverride>
    <w:lvlOverride w:ilvl="7">
      <w:lvl w:ilvl="7" w:tentative="1">
        <w:start w:val="1"/>
        <w:numFmt w:val="lowerLetter"/>
        <w:lvlText w:val="%8."/>
        <w:lvlJc w:val="left"/>
        <w:pPr>
          <w:ind w:left="6109" w:hanging="360"/>
        </w:pPr>
      </w:lvl>
    </w:lvlOverride>
    <w:lvlOverride w:ilvl="8">
      <w:lvl w:ilvl="8" w:tentative="1">
        <w:start w:val="1"/>
        <w:numFmt w:val="lowerRoman"/>
        <w:lvlText w:val="%9."/>
        <w:lvlJc w:val="right"/>
        <w:pPr>
          <w:ind w:left="6829" w:hanging="180"/>
        </w:pPr>
      </w:lvl>
    </w:lvlOverride>
  </w:num>
  <w:num w:numId="3">
    <w:abstractNumId w:val="0"/>
    <w:lvlOverride w:ilvl="0">
      <w:lvl w:ilvl="0">
        <w:start w:val="1"/>
        <w:numFmt w:val="decimal"/>
        <w:pStyle w:val="Nagwek1"/>
        <w:lvlText w:val="%1"/>
        <w:lvlJc w:val="left"/>
        <w:pPr>
          <w:ind w:left="432" w:hanging="432"/>
        </w:pPr>
      </w:lvl>
    </w:lvlOverride>
    <w:lvlOverride w:ilvl="1">
      <w:lvl w:ilvl="1">
        <w:start w:val="1"/>
        <w:numFmt w:val="decimal"/>
        <w:pStyle w:val="Nagwek2"/>
        <w:lvlText w:val="%1.%2"/>
        <w:lvlJc w:val="left"/>
        <w:pPr>
          <w:ind w:left="576" w:hanging="576"/>
        </w:pPr>
      </w:lvl>
    </w:lvlOverride>
    <w:lvlOverride w:ilvl="2">
      <w:lvl w:ilvl="2">
        <w:start w:val="1"/>
        <w:numFmt w:val="decimal"/>
        <w:pStyle w:val="Nagwek3"/>
        <w:lvlText w:val="%1.%2.%3"/>
        <w:lvlJc w:val="left"/>
        <w:pPr>
          <w:ind w:left="720" w:hanging="720"/>
        </w:pPr>
      </w:lvl>
    </w:lvlOverride>
    <w:lvlOverride w:ilvl="3">
      <w:lvl w:ilvl="3">
        <w:start w:val="1"/>
        <w:numFmt w:val="decimal"/>
        <w:pStyle w:val="Nagwek4"/>
        <w:lvlText w:val="%1.%2.%3.%4"/>
        <w:lvlJc w:val="left"/>
        <w:pPr>
          <w:ind w:left="864" w:hanging="864"/>
        </w:pPr>
      </w:lvl>
    </w:lvlOverride>
    <w:lvlOverride w:ilvl="4">
      <w:lvl w:ilvl="4">
        <w:start w:val="1"/>
        <w:numFmt w:val="decimal"/>
        <w:pStyle w:val="Nagwek5"/>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4">
    <w:abstractNumId w:val="0"/>
    <w:lvlOverride w:ilvl="0">
      <w:lvl w:ilvl="0">
        <w:start w:val="1"/>
        <w:numFmt w:val="decimal"/>
        <w:pStyle w:val="Nagwek1"/>
        <w:lvlText w:val="%1"/>
        <w:lvlJc w:val="left"/>
        <w:pPr>
          <w:ind w:left="432" w:hanging="432"/>
        </w:pPr>
      </w:lvl>
    </w:lvlOverride>
    <w:lvlOverride w:ilvl="1">
      <w:lvl w:ilvl="1">
        <w:start w:val="1"/>
        <w:numFmt w:val="decimal"/>
        <w:pStyle w:val="Nagwek2"/>
        <w:lvlText w:val="%1.%2"/>
        <w:lvlJc w:val="left"/>
        <w:pPr>
          <w:ind w:left="576" w:hanging="576"/>
        </w:pPr>
      </w:lvl>
    </w:lvlOverride>
    <w:lvlOverride w:ilvl="2">
      <w:lvl w:ilvl="2">
        <w:start w:val="1"/>
        <w:numFmt w:val="decimal"/>
        <w:pStyle w:val="Nagwek3"/>
        <w:lvlText w:val="%1.%2.%3"/>
        <w:lvlJc w:val="left"/>
        <w:pPr>
          <w:ind w:left="720" w:hanging="720"/>
        </w:pPr>
      </w:lvl>
    </w:lvlOverride>
    <w:lvlOverride w:ilvl="3">
      <w:lvl w:ilvl="3">
        <w:start w:val="1"/>
        <w:numFmt w:val="decimal"/>
        <w:pStyle w:val="Nagwek4"/>
        <w:lvlText w:val="%1.%2.%3.%4"/>
        <w:lvlJc w:val="left"/>
        <w:pPr>
          <w:ind w:left="864" w:hanging="864"/>
        </w:pPr>
      </w:lvl>
    </w:lvlOverride>
    <w:lvlOverride w:ilvl="4">
      <w:lvl w:ilvl="4">
        <w:start w:val="1"/>
        <w:numFmt w:val="decimal"/>
        <w:pStyle w:val="Nagwek5"/>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5">
    <w:abstractNumId w:val="0"/>
    <w:lvlOverride w:ilvl="0">
      <w:lvl w:ilvl="0">
        <w:start w:val="1"/>
        <w:numFmt w:val="decimal"/>
        <w:pStyle w:val="Nagwek1"/>
        <w:lvlText w:val="%1"/>
        <w:lvlJc w:val="left"/>
        <w:pPr>
          <w:ind w:left="432" w:hanging="432"/>
        </w:pPr>
      </w:lvl>
    </w:lvlOverride>
    <w:lvlOverride w:ilvl="1">
      <w:lvl w:ilvl="1">
        <w:start w:val="1"/>
        <w:numFmt w:val="decimal"/>
        <w:pStyle w:val="Nagwek2"/>
        <w:lvlText w:val="%1.%2"/>
        <w:lvlJc w:val="left"/>
        <w:pPr>
          <w:ind w:left="576" w:hanging="576"/>
        </w:pPr>
      </w:lvl>
    </w:lvlOverride>
    <w:lvlOverride w:ilvl="2">
      <w:lvl w:ilvl="2">
        <w:start w:val="1"/>
        <w:numFmt w:val="decimal"/>
        <w:pStyle w:val="Nagwek3"/>
        <w:lvlText w:val="%1.%2.%3"/>
        <w:lvlJc w:val="left"/>
        <w:pPr>
          <w:ind w:left="720" w:hanging="720"/>
        </w:pPr>
      </w:lvl>
    </w:lvlOverride>
    <w:lvlOverride w:ilvl="3">
      <w:lvl w:ilvl="3">
        <w:start w:val="1"/>
        <w:numFmt w:val="decimal"/>
        <w:pStyle w:val="Nagwek4"/>
        <w:lvlText w:val="%1.%2.%3.%4"/>
        <w:lvlJc w:val="left"/>
        <w:pPr>
          <w:ind w:left="864" w:hanging="864"/>
        </w:pPr>
      </w:lvl>
    </w:lvlOverride>
    <w:lvlOverride w:ilvl="4">
      <w:lvl w:ilvl="4">
        <w:start w:val="1"/>
        <w:numFmt w:val="decimal"/>
        <w:pStyle w:val="Nagwek5"/>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0"/>
    <w:lvlOverride w:ilvl="0">
      <w:lvl w:ilvl="0">
        <w:start w:val="1"/>
        <w:numFmt w:val="decimal"/>
        <w:pStyle w:val="Nagwek1"/>
        <w:lvlText w:val="%1"/>
        <w:lvlJc w:val="left"/>
        <w:pPr>
          <w:ind w:left="432" w:hanging="432"/>
        </w:pPr>
      </w:lvl>
    </w:lvlOverride>
    <w:lvlOverride w:ilvl="1">
      <w:lvl w:ilvl="1">
        <w:start w:val="1"/>
        <w:numFmt w:val="decimal"/>
        <w:pStyle w:val="Nagwek2"/>
        <w:lvlText w:val="%1.%2"/>
        <w:lvlJc w:val="left"/>
        <w:pPr>
          <w:ind w:left="576" w:hanging="576"/>
        </w:pPr>
      </w:lvl>
    </w:lvlOverride>
    <w:lvlOverride w:ilvl="2">
      <w:lvl w:ilvl="2">
        <w:start w:val="1"/>
        <w:numFmt w:val="decimal"/>
        <w:pStyle w:val="Nagwek3"/>
        <w:lvlText w:val="%1.%2.%3"/>
        <w:lvlJc w:val="left"/>
        <w:pPr>
          <w:ind w:left="720" w:hanging="720"/>
        </w:pPr>
      </w:lvl>
    </w:lvlOverride>
    <w:lvlOverride w:ilvl="3">
      <w:lvl w:ilvl="3">
        <w:start w:val="1"/>
        <w:numFmt w:val="decimal"/>
        <w:pStyle w:val="Nagwek4"/>
        <w:lvlText w:val="%1.%2.%3.%4"/>
        <w:lvlJc w:val="left"/>
        <w:pPr>
          <w:ind w:left="864" w:hanging="864"/>
        </w:pPr>
      </w:lvl>
    </w:lvlOverride>
    <w:lvlOverride w:ilvl="4">
      <w:lvl w:ilvl="4">
        <w:start w:val="1"/>
        <w:numFmt w:val="decimal"/>
        <w:pStyle w:val="Nagwek5"/>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7">
    <w:abstractNumId w:val="0"/>
    <w:lvlOverride w:ilvl="0">
      <w:lvl w:ilvl="0">
        <w:start w:val="1"/>
        <w:numFmt w:val="decimal"/>
        <w:pStyle w:val="Nagwek1"/>
        <w:lvlText w:val="%1"/>
        <w:lvlJc w:val="left"/>
        <w:pPr>
          <w:ind w:left="432" w:hanging="432"/>
        </w:pPr>
      </w:lvl>
    </w:lvlOverride>
    <w:lvlOverride w:ilvl="1">
      <w:lvl w:ilvl="1">
        <w:start w:val="1"/>
        <w:numFmt w:val="decimal"/>
        <w:pStyle w:val="Nagwek2"/>
        <w:lvlText w:val="%1.%2"/>
        <w:lvlJc w:val="left"/>
        <w:pPr>
          <w:ind w:left="576" w:hanging="576"/>
        </w:pPr>
      </w:lvl>
    </w:lvlOverride>
    <w:lvlOverride w:ilvl="2">
      <w:lvl w:ilvl="2">
        <w:start w:val="1"/>
        <w:numFmt w:val="decimal"/>
        <w:pStyle w:val="Nagwek3"/>
        <w:lvlText w:val="%1.%2.%3"/>
        <w:lvlJc w:val="left"/>
        <w:pPr>
          <w:ind w:left="720" w:hanging="720"/>
        </w:pPr>
      </w:lvl>
    </w:lvlOverride>
    <w:lvlOverride w:ilvl="3">
      <w:lvl w:ilvl="3">
        <w:start w:val="1"/>
        <w:numFmt w:val="decimal"/>
        <w:pStyle w:val="Nagwek4"/>
        <w:lvlText w:val="%1.%2.%3.%4"/>
        <w:lvlJc w:val="left"/>
        <w:pPr>
          <w:ind w:left="864" w:hanging="864"/>
        </w:pPr>
      </w:lvl>
    </w:lvlOverride>
    <w:lvlOverride w:ilvl="4">
      <w:lvl w:ilvl="4">
        <w:start w:val="1"/>
        <w:numFmt w:val="decimal"/>
        <w:pStyle w:val="Nagwek5"/>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DC5"/>
    <w:rsid w:val="000C00AA"/>
    <w:rsid w:val="000C1DB7"/>
    <w:rsid w:val="0013215B"/>
    <w:rsid w:val="00172D0E"/>
    <w:rsid w:val="00187A6D"/>
    <w:rsid w:val="00251F7A"/>
    <w:rsid w:val="00262EF6"/>
    <w:rsid w:val="002829E1"/>
    <w:rsid w:val="00286C93"/>
    <w:rsid w:val="00286D79"/>
    <w:rsid w:val="002C3D2E"/>
    <w:rsid w:val="002D6E3F"/>
    <w:rsid w:val="002F194E"/>
    <w:rsid w:val="0030245D"/>
    <w:rsid w:val="00324117"/>
    <w:rsid w:val="00344724"/>
    <w:rsid w:val="00364F1A"/>
    <w:rsid w:val="003733D2"/>
    <w:rsid w:val="003746D5"/>
    <w:rsid w:val="003C1B49"/>
    <w:rsid w:val="003F4677"/>
    <w:rsid w:val="004144DC"/>
    <w:rsid w:val="004261C2"/>
    <w:rsid w:val="004E5C4D"/>
    <w:rsid w:val="005100C4"/>
    <w:rsid w:val="005166CF"/>
    <w:rsid w:val="00565211"/>
    <w:rsid w:val="00573A23"/>
    <w:rsid w:val="00577B7C"/>
    <w:rsid w:val="005D2C61"/>
    <w:rsid w:val="005E0DDD"/>
    <w:rsid w:val="00601AC5"/>
    <w:rsid w:val="00636DA9"/>
    <w:rsid w:val="0066669C"/>
    <w:rsid w:val="006949E8"/>
    <w:rsid w:val="006B4B14"/>
    <w:rsid w:val="006C0398"/>
    <w:rsid w:val="00707014"/>
    <w:rsid w:val="007328A2"/>
    <w:rsid w:val="00737DA2"/>
    <w:rsid w:val="0074103B"/>
    <w:rsid w:val="007967A8"/>
    <w:rsid w:val="007A183B"/>
    <w:rsid w:val="007A2DDC"/>
    <w:rsid w:val="007B1C25"/>
    <w:rsid w:val="007F7614"/>
    <w:rsid w:val="00806137"/>
    <w:rsid w:val="00822CDF"/>
    <w:rsid w:val="00840157"/>
    <w:rsid w:val="00840944"/>
    <w:rsid w:val="00856020"/>
    <w:rsid w:val="008B6AA4"/>
    <w:rsid w:val="008E1697"/>
    <w:rsid w:val="008E1E39"/>
    <w:rsid w:val="00931F8C"/>
    <w:rsid w:val="00957A0C"/>
    <w:rsid w:val="00963BCB"/>
    <w:rsid w:val="0099160A"/>
    <w:rsid w:val="00A164A3"/>
    <w:rsid w:val="00A53231"/>
    <w:rsid w:val="00A84F5F"/>
    <w:rsid w:val="00B22DC5"/>
    <w:rsid w:val="00B7029B"/>
    <w:rsid w:val="00B9297B"/>
    <w:rsid w:val="00C00D7E"/>
    <w:rsid w:val="00C14EE3"/>
    <w:rsid w:val="00C177AC"/>
    <w:rsid w:val="00C40AAF"/>
    <w:rsid w:val="00C412C7"/>
    <w:rsid w:val="00C45222"/>
    <w:rsid w:val="00D71E31"/>
    <w:rsid w:val="00DB3CB1"/>
    <w:rsid w:val="00E06A9F"/>
    <w:rsid w:val="00E23477"/>
    <w:rsid w:val="00E5062F"/>
    <w:rsid w:val="00E53FDF"/>
    <w:rsid w:val="00F25CD5"/>
    <w:rsid w:val="00F33D5D"/>
    <w:rsid w:val="00F34208"/>
    <w:rsid w:val="00F41BC2"/>
    <w:rsid w:val="00F61D6D"/>
    <w:rsid w:val="00F70B83"/>
    <w:rsid w:val="00F7785C"/>
    <w:rsid w:val="00F8123C"/>
    <w:rsid w:val="00FD4FDF"/>
    <w:rsid w:val="00FE1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4BC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szCs w:val="18"/>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33D2"/>
    <w:pPr>
      <w:spacing w:after="0" w:line="240" w:lineRule="auto"/>
    </w:pPr>
    <w:rPr>
      <w:sz w:val="20"/>
    </w:rPr>
  </w:style>
  <w:style w:type="paragraph" w:styleId="Nagwek1">
    <w:name w:val="heading 1"/>
    <w:basedOn w:val="Normalny"/>
    <w:next w:val="Normalny"/>
    <w:link w:val="Nagwek1Znak"/>
    <w:autoRedefine/>
    <w:uiPriority w:val="99"/>
    <w:qFormat/>
    <w:rsid w:val="00C14EE3"/>
    <w:pPr>
      <w:keepNext/>
      <w:keepLines/>
      <w:numPr>
        <w:numId w:val="7"/>
      </w:numPr>
      <w:spacing w:before="360" w:after="240" w:line="276" w:lineRule="auto"/>
      <w:jc w:val="both"/>
      <w:outlineLvl w:val="0"/>
    </w:pPr>
    <w:rPr>
      <w:rFonts w:asciiTheme="majorHAnsi" w:eastAsiaTheme="majorEastAsia" w:hAnsiTheme="majorHAnsi" w:cstheme="majorBidi"/>
      <w:b/>
      <w:color w:val="17365D" w:themeColor="text2" w:themeShade="BF"/>
      <w:sz w:val="28"/>
      <w:szCs w:val="28"/>
      <w:lang w:val="en-US"/>
    </w:rPr>
  </w:style>
  <w:style w:type="paragraph" w:styleId="Nagwek2">
    <w:name w:val="heading 2"/>
    <w:basedOn w:val="Normalny"/>
    <w:next w:val="Normalny"/>
    <w:link w:val="Nagwek2Znak"/>
    <w:uiPriority w:val="99"/>
    <w:unhideWhenUsed/>
    <w:qFormat/>
    <w:rsid w:val="00C14EE3"/>
    <w:pPr>
      <w:keepNext/>
      <w:keepLines/>
      <w:numPr>
        <w:ilvl w:val="1"/>
        <w:numId w:val="7"/>
      </w:numPr>
      <w:tabs>
        <w:tab w:val="left" w:pos="1560"/>
      </w:tabs>
      <w:spacing w:before="360" w:after="120" w:line="276" w:lineRule="auto"/>
      <w:jc w:val="both"/>
      <w:outlineLvl w:val="1"/>
    </w:pPr>
    <w:rPr>
      <w:rFonts w:asciiTheme="majorHAnsi" w:eastAsiaTheme="majorEastAsia" w:hAnsiTheme="majorHAnsi" w:cstheme="majorBidi"/>
      <w:b/>
      <w:color w:val="17365D" w:themeColor="text2" w:themeShade="BF"/>
      <w:sz w:val="26"/>
      <w:szCs w:val="26"/>
      <w:lang w:val="en-US" w:eastAsia="pl-PL"/>
    </w:rPr>
  </w:style>
  <w:style w:type="paragraph" w:styleId="Nagwek3">
    <w:name w:val="heading 3"/>
    <w:basedOn w:val="Normalny"/>
    <w:next w:val="Normalny"/>
    <w:link w:val="Nagwek3Znak"/>
    <w:uiPriority w:val="99"/>
    <w:unhideWhenUsed/>
    <w:qFormat/>
    <w:rsid w:val="00C14EE3"/>
    <w:pPr>
      <w:keepNext/>
      <w:keepLines/>
      <w:numPr>
        <w:ilvl w:val="2"/>
        <w:numId w:val="7"/>
      </w:numPr>
      <w:tabs>
        <w:tab w:val="left" w:pos="1814"/>
      </w:tabs>
      <w:spacing w:before="300" w:after="120" w:line="276" w:lineRule="auto"/>
      <w:outlineLvl w:val="2"/>
    </w:pPr>
    <w:rPr>
      <w:rFonts w:asciiTheme="majorHAnsi" w:eastAsiaTheme="majorEastAsia" w:hAnsiTheme="majorHAnsi" w:cstheme="majorBidi"/>
      <w:b/>
      <w:color w:val="17365D" w:themeColor="text2" w:themeShade="BF"/>
      <w:sz w:val="24"/>
      <w:lang w:val="en-GB"/>
    </w:rPr>
  </w:style>
  <w:style w:type="paragraph" w:styleId="Nagwek4">
    <w:name w:val="heading 4"/>
    <w:basedOn w:val="Normalny"/>
    <w:next w:val="Normalny"/>
    <w:link w:val="Nagwek4Znak"/>
    <w:uiPriority w:val="99"/>
    <w:unhideWhenUsed/>
    <w:qFormat/>
    <w:rsid w:val="00C14EE3"/>
    <w:pPr>
      <w:keepNext/>
      <w:keepLines/>
      <w:numPr>
        <w:ilvl w:val="3"/>
        <w:numId w:val="7"/>
      </w:numPr>
      <w:spacing w:before="200" w:line="276" w:lineRule="auto"/>
      <w:jc w:val="both"/>
      <w:outlineLvl w:val="3"/>
    </w:pPr>
    <w:rPr>
      <w:rFonts w:asciiTheme="majorHAnsi" w:eastAsiaTheme="majorEastAsia" w:hAnsiTheme="majorHAnsi" w:cstheme="majorBidi"/>
      <w:b/>
      <w:i/>
      <w:iCs/>
      <w:color w:val="4F81BD" w:themeColor="accent1"/>
      <w:sz w:val="18"/>
      <w:lang w:val="en-US"/>
    </w:rPr>
  </w:style>
  <w:style w:type="paragraph" w:styleId="Nagwek5">
    <w:name w:val="heading 5"/>
    <w:basedOn w:val="Normalny"/>
    <w:next w:val="Normalny"/>
    <w:link w:val="Nagwek5Znak"/>
    <w:uiPriority w:val="99"/>
    <w:unhideWhenUsed/>
    <w:qFormat/>
    <w:rsid w:val="00C14EE3"/>
    <w:pPr>
      <w:keepNext/>
      <w:keepLines/>
      <w:numPr>
        <w:ilvl w:val="4"/>
        <w:numId w:val="7"/>
      </w:numPr>
      <w:spacing w:before="200" w:line="276" w:lineRule="auto"/>
      <w:jc w:val="both"/>
      <w:outlineLvl w:val="4"/>
    </w:pPr>
    <w:rPr>
      <w:rFonts w:asciiTheme="majorHAnsi" w:eastAsiaTheme="majorEastAsia" w:hAnsiTheme="majorHAnsi" w:cstheme="majorBidi"/>
      <w:color w:val="243F60" w:themeColor="accent1" w:themeShade="7F"/>
      <w:sz w:val="1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umeracjanagwki">
    <w:name w:val="numeracja_nagłówki"/>
    <w:uiPriority w:val="99"/>
    <w:rsid w:val="00707014"/>
    <w:pPr>
      <w:numPr>
        <w:numId w:val="1"/>
      </w:numPr>
    </w:pPr>
  </w:style>
  <w:style w:type="character" w:customStyle="1" w:styleId="Nagwek1Znak">
    <w:name w:val="Nagłówek 1 Znak"/>
    <w:basedOn w:val="Domylnaczcionkaakapitu"/>
    <w:link w:val="Nagwek1"/>
    <w:uiPriority w:val="99"/>
    <w:rsid w:val="00C14EE3"/>
    <w:rPr>
      <w:rFonts w:asciiTheme="majorHAnsi" w:eastAsiaTheme="majorEastAsia" w:hAnsiTheme="majorHAnsi" w:cstheme="majorBidi"/>
      <w:b/>
      <w:color w:val="17365D" w:themeColor="text2" w:themeShade="BF"/>
      <w:sz w:val="28"/>
      <w:szCs w:val="28"/>
      <w:lang w:val="en-US"/>
    </w:rPr>
  </w:style>
  <w:style w:type="character" w:customStyle="1" w:styleId="Nagwek2Znak">
    <w:name w:val="Nagłówek 2 Znak"/>
    <w:basedOn w:val="Domylnaczcionkaakapitu"/>
    <w:link w:val="Nagwek2"/>
    <w:uiPriority w:val="99"/>
    <w:rsid w:val="00C14EE3"/>
    <w:rPr>
      <w:rFonts w:asciiTheme="majorHAnsi" w:eastAsiaTheme="majorEastAsia" w:hAnsiTheme="majorHAnsi" w:cstheme="majorBidi"/>
      <w:b/>
      <w:bCs w:val="0"/>
      <w:color w:val="17365D" w:themeColor="text2" w:themeShade="BF"/>
      <w:sz w:val="26"/>
      <w:szCs w:val="26"/>
      <w:lang w:val="en-US" w:eastAsia="pl-PL"/>
    </w:rPr>
  </w:style>
  <w:style w:type="character" w:customStyle="1" w:styleId="Nagwek3Znak">
    <w:name w:val="Nagłówek 3 Znak"/>
    <w:basedOn w:val="Domylnaczcionkaakapitu"/>
    <w:link w:val="Nagwek3"/>
    <w:uiPriority w:val="99"/>
    <w:rsid w:val="00C14EE3"/>
    <w:rPr>
      <w:rFonts w:asciiTheme="majorHAnsi" w:eastAsiaTheme="majorEastAsia" w:hAnsiTheme="majorHAnsi" w:cstheme="majorBidi"/>
      <w:b/>
      <w:bCs w:val="0"/>
      <w:color w:val="17365D" w:themeColor="text2" w:themeShade="BF"/>
      <w:sz w:val="24"/>
      <w:lang w:val="en-GB"/>
    </w:rPr>
  </w:style>
  <w:style w:type="character" w:customStyle="1" w:styleId="Nagwek4Znak">
    <w:name w:val="Nagłówek 4 Znak"/>
    <w:basedOn w:val="Domylnaczcionkaakapitu"/>
    <w:link w:val="Nagwek4"/>
    <w:uiPriority w:val="99"/>
    <w:rsid w:val="00C14EE3"/>
    <w:rPr>
      <w:rFonts w:asciiTheme="majorHAnsi" w:eastAsiaTheme="majorEastAsia" w:hAnsiTheme="majorHAnsi" w:cstheme="majorBidi"/>
      <w:b/>
      <w:bCs w:val="0"/>
      <w:i/>
      <w:iCs/>
      <w:color w:val="4F81BD" w:themeColor="accent1"/>
      <w:lang w:val="en-US"/>
    </w:rPr>
  </w:style>
  <w:style w:type="character" w:customStyle="1" w:styleId="Nagwek5Znak">
    <w:name w:val="Nagłówek 5 Znak"/>
    <w:basedOn w:val="Domylnaczcionkaakapitu"/>
    <w:link w:val="Nagwek5"/>
    <w:uiPriority w:val="99"/>
    <w:rsid w:val="00C14EE3"/>
    <w:rPr>
      <w:rFonts w:asciiTheme="majorHAnsi" w:eastAsiaTheme="majorEastAsia" w:hAnsiTheme="majorHAnsi" w:cstheme="majorBidi"/>
      <w:color w:val="243F60" w:themeColor="accent1" w:themeShade="7F"/>
      <w:lang w:val="en-US"/>
    </w:rPr>
  </w:style>
  <w:style w:type="paragraph" w:customStyle="1" w:styleId="Legendafig">
    <w:name w:val="Legenda_fig"/>
    <w:basedOn w:val="Legenda"/>
    <w:next w:val="Normalny"/>
    <w:qFormat/>
    <w:rsid w:val="00C14EE3"/>
    <w:pPr>
      <w:spacing w:before="100" w:after="300"/>
      <w:jc w:val="center"/>
    </w:pPr>
    <w:rPr>
      <w:rFonts w:asciiTheme="minorHAnsi" w:hAnsiTheme="minorHAnsi" w:cstheme="minorBidi"/>
      <w:b w:val="0"/>
      <w:bCs/>
      <w:color w:val="auto"/>
      <w:sz w:val="20"/>
      <w:lang w:val="en-US"/>
    </w:rPr>
  </w:style>
  <w:style w:type="paragraph" w:styleId="Legenda">
    <w:name w:val="caption"/>
    <w:basedOn w:val="Normalny"/>
    <w:next w:val="Normalny"/>
    <w:uiPriority w:val="35"/>
    <w:semiHidden/>
    <w:unhideWhenUsed/>
    <w:qFormat/>
    <w:rsid w:val="00C14EE3"/>
    <w:pPr>
      <w:spacing w:after="200"/>
    </w:pPr>
    <w:rPr>
      <w:b/>
      <w:color w:val="4F81BD" w:themeColor="accent1"/>
      <w:sz w:val="18"/>
    </w:rPr>
  </w:style>
  <w:style w:type="paragraph" w:customStyle="1" w:styleId="Legendatab">
    <w:name w:val="Legenda_tab"/>
    <w:basedOn w:val="Legenda"/>
    <w:next w:val="Normalny"/>
    <w:qFormat/>
    <w:rsid w:val="00C14EE3"/>
    <w:pPr>
      <w:spacing w:before="240" w:after="120"/>
      <w:jc w:val="center"/>
    </w:pPr>
    <w:rPr>
      <w:rFonts w:asciiTheme="minorHAnsi" w:hAnsiTheme="minorHAnsi" w:cstheme="minorBidi"/>
      <w:b w:val="0"/>
      <w:bCs/>
      <w:color w:val="auto"/>
      <w:sz w:val="20"/>
      <w:lang w:val="en-US"/>
    </w:rPr>
  </w:style>
  <w:style w:type="paragraph" w:styleId="Akapitzlist">
    <w:name w:val="List Paragraph"/>
    <w:basedOn w:val="Normalny"/>
    <w:uiPriority w:val="99"/>
    <w:qFormat/>
    <w:rsid w:val="00C14EE3"/>
    <w:pPr>
      <w:spacing w:line="276" w:lineRule="auto"/>
      <w:ind w:left="720"/>
      <w:contextualSpacing/>
      <w:jc w:val="both"/>
    </w:pPr>
    <w:rPr>
      <w:rFonts w:asciiTheme="minorHAnsi" w:hAnsiTheme="minorHAnsi" w:cstheme="minorBidi"/>
      <w:sz w:val="22"/>
      <w:szCs w:val="22"/>
      <w:lang w:val="en-US"/>
    </w:rPr>
  </w:style>
  <w:style w:type="paragraph" w:styleId="Bibliografia">
    <w:name w:val="Bibliography"/>
    <w:basedOn w:val="Normalny"/>
    <w:next w:val="Normalny"/>
    <w:uiPriority w:val="37"/>
    <w:unhideWhenUsed/>
    <w:rsid w:val="00C14EE3"/>
    <w:pPr>
      <w:spacing w:after="60" w:line="276" w:lineRule="auto"/>
      <w:jc w:val="both"/>
    </w:pPr>
    <w:rPr>
      <w:rFonts w:asciiTheme="minorHAnsi" w:hAnsiTheme="minorHAnsi" w:cstheme="minorBidi"/>
      <w:szCs w:val="22"/>
      <w:lang w:val="en-US"/>
    </w:rPr>
  </w:style>
  <w:style w:type="character" w:styleId="Tytuksiki">
    <w:name w:val="Book Title"/>
    <w:basedOn w:val="Domylnaczcionkaakapitu"/>
    <w:uiPriority w:val="33"/>
    <w:qFormat/>
    <w:rsid w:val="00C14EE3"/>
    <w:rPr>
      <w:b/>
      <w:bCs/>
      <w:smallCaps/>
      <w:spacing w:val="5"/>
    </w:rPr>
  </w:style>
  <w:style w:type="paragraph" w:styleId="Nagwek">
    <w:name w:val="header"/>
    <w:basedOn w:val="Normalny"/>
    <w:link w:val="NagwekZnak"/>
    <w:uiPriority w:val="99"/>
    <w:rsid w:val="007967A8"/>
    <w:pPr>
      <w:tabs>
        <w:tab w:val="center" w:pos="4536"/>
        <w:tab w:val="right" w:pos="9072"/>
      </w:tabs>
      <w:jc w:val="both"/>
    </w:pPr>
    <w:rPr>
      <w:rFonts w:ascii="Calibri" w:eastAsia="Calibri" w:hAnsi="Calibri" w:cs="Times New Roman"/>
      <w:bCs/>
      <w:sz w:val="22"/>
      <w:szCs w:val="22"/>
      <w:lang w:val="en-US"/>
    </w:rPr>
  </w:style>
  <w:style w:type="character" w:customStyle="1" w:styleId="NagwekZnak">
    <w:name w:val="Nagłówek Znak"/>
    <w:basedOn w:val="Domylnaczcionkaakapitu"/>
    <w:link w:val="Nagwek"/>
    <w:uiPriority w:val="99"/>
    <w:rsid w:val="007967A8"/>
    <w:rPr>
      <w:rFonts w:ascii="Calibri" w:eastAsia="Calibri" w:hAnsi="Calibri" w:cs="Times New Roman"/>
      <w:bCs w:val="0"/>
      <w:sz w:val="22"/>
      <w:szCs w:val="22"/>
      <w:lang w:val="en-US"/>
    </w:rPr>
  </w:style>
  <w:style w:type="paragraph" w:styleId="Tekstdymka">
    <w:name w:val="Balloon Text"/>
    <w:basedOn w:val="Normalny"/>
    <w:link w:val="TekstdymkaZnak"/>
    <w:uiPriority w:val="99"/>
    <w:semiHidden/>
    <w:unhideWhenUsed/>
    <w:rsid w:val="007967A8"/>
    <w:rPr>
      <w:rFonts w:ascii="Tahoma" w:hAnsi="Tahoma" w:cs="Tahoma"/>
      <w:sz w:val="16"/>
      <w:szCs w:val="16"/>
    </w:rPr>
  </w:style>
  <w:style w:type="character" w:customStyle="1" w:styleId="TekstdymkaZnak">
    <w:name w:val="Tekst dymka Znak"/>
    <w:basedOn w:val="Domylnaczcionkaakapitu"/>
    <w:link w:val="Tekstdymka"/>
    <w:uiPriority w:val="99"/>
    <w:semiHidden/>
    <w:rsid w:val="007967A8"/>
    <w:rPr>
      <w:rFonts w:ascii="Tahoma" w:hAnsi="Tahoma" w:cs="Tahoma"/>
      <w:sz w:val="16"/>
      <w:szCs w:val="16"/>
    </w:rPr>
  </w:style>
  <w:style w:type="paragraph" w:styleId="Stopka">
    <w:name w:val="footer"/>
    <w:basedOn w:val="Normalny"/>
    <w:link w:val="StopkaZnak"/>
    <w:uiPriority w:val="99"/>
    <w:unhideWhenUsed/>
    <w:rsid w:val="007967A8"/>
    <w:pPr>
      <w:tabs>
        <w:tab w:val="center" w:pos="4536"/>
        <w:tab w:val="right" w:pos="9072"/>
      </w:tabs>
    </w:pPr>
  </w:style>
  <w:style w:type="character" w:customStyle="1" w:styleId="StopkaZnak">
    <w:name w:val="Stopka Znak"/>
    <w:basedOn w:val="Domylnaczcionkaakapitu"/>
    <w:link w:val="Stopka"/>
    <w:uiPriority w:val="99"/>
    <w:rsid w:val="007967A8"/>
    <w:rPr>
      <w:sz w:val="20"/>
    </w:rPr>
  </w:style>
  <w:style w:type="character" w:styleId="Odwoaniedokomentarza">
    <w:name w:val="annotation reference"/>
    <w:basedOn w:val="Domylnaczcionkaakapitu"/>
    <w:uiPriority w:val="99"/>
    <w:semiHidden/>
    <w:unhideWhenUsed/>
    <w:rsid w:val="008E1E39"/>
    <w:rPr>
      <w:sz w:val="16"/>
      <w:szCs w:val="16"/>
    </w:rPr>
  </w:style>
  <w:style w:type="paragraph" w:styleId="Tekstkomentarza">
    <w:name w:val="annotation text"/>
    <w:basedOn w:val="Normalny"/>
    <w:link w:val="TekstkomentarzaZnak"/>
    <w:uiPriority w:val="99"/>
    <w:semiHidden/>
    <w:unhideWhenUsed/>
    <w:rsid w:val="008E1E39"/>
    <w:rPr>
      <w:szCs w:val="20"/>
    </w:rPr>
  </w:style>
  <w:style w:type="character" w:customStyle="1" w:styleId="TekstkomentarzaZnak">
    <w:name w:val="Tekst komentarza Znak"/>
    <w:basedOn w:val="Domylnaczcionkaakapitu"/>
    <w:link w:val="Tekstkomentarza"/>
    <w:uiPriority w:val="99"/>
    <w:semiHidden/>
    <w:rsid w:val="008E1E39"/>
    <w:rPr>
      <w:sz w:val="20"/>
      <w:szCs w:val="20"/>
    </w:rPr>
  </w:style>
  <w:style w:type="paragraph" w:styleId="Tematkomentarza">
    <w:name w:val="annotation subject"/>
    <w:basedOn w:val="Tekstkomentarza"/>
    <w:next w:val="Tekstkomentarza"/>
    <w:link w:val="TematkomentarzaZnak"/>
    <w:uiPriority w:val="99"/>
    <w:semiHidden/>
    <w:unhideWhenUsed/>
    <w:rsid w:val="008E1E39"/>
    <w:rPr>
      <w:b/>
      <w:bCs/>
    </w:rPr>
  </w:style>
  <w:style w:type="character" w:customStyle="1" w:styleId="TematkomentarzaZnak">
    <w:name w:val="Temat komentarza Znak"/>
    <w:basedOn w:val="TekstkomentarzaZnak"/>
    <w:link w:val="Tematkomentarza"/>
    <w:uiPriority w:val="99"/>
    <w:semiHidden/>
    <w:rsid w:val="008E1E39"/>
    <w:rPr>
      <w:b/>
      <w:bCs/>
      <w:sz w:val="20"/>
      <w:szCs w:val="20"/>
    </w:rPr>
  </w:style>
  <w:style w:type="paragraph" w:styleId="Poprawka">
    <w:name w:val="Revision"/>
    <w:hidden/>
    <w:uiPriority w:val="99"/>
    <w:semiHidden/>
    <w:rsid w:val="00C412C7"/>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AppData\Local\Temp\WPM$6286.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53DEB-09D9-42E6-B005-0BE4323AD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WPM$6286</Template>
  <TotalTime>2</TotalTime>
  <Pages>1</Pages>
  <Words>478</Words>
  <Characters>2731</Characters>
  <Application>Microsoft Office Word</Application>
  <DocSecurity>0</DocSecurity>
  <Lines>22</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Gdański</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dc:creator>
  <cp:lastModifiedBy>Użytkownik systemu Windows</cp:lastModifiedBy>
  <cp:revision>6</cp:revision>
  <dcterms:created xsi:type="dcterms:W3CDTF">2018-10-29T09:17:00Z</dcterms:created>
  <dcterms:modified xsi:type="dcterms:W3CDTF">2018-11-07T12:58:00Z</dcterms:modified>
</cp:coreProperties>
</file>